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289A" w:rsidRPr="00AA2E52" w:rsidRDefault="007F1E3B">
      <w:pPr>
        <w:autoSpaceDE w:val="0"/>
        <w:rPr>
          <w:b/>
          <w:bCs/>
          <w:i/>
          <w:iCs/>
        </w:rPr>
      </w:pPr>
      <w:r w:rsidRPr="00AA2E52">
        <w:rPr>
          <w:b/>
          <w:bCs/>
          <w:i/>
          <w:iCs/>
        </w:rPr>
        <w:t>Лекция 1</w:t>
      </w:r>
    </w:p>
    <w:p w:rsidR="00F0289A" w:rsidRPr="00AA2E52" w:rsidRDefault="007F1E3B">
      <w:pPr>
        <w:autoSpaceDE w:val="0"/>
        <w:jc w:val="center"/>
        <w:rPr>
          <w:b/>
          <w:bCs/>
          <w:iCs/>
          <w:caps/>
        </w:rPr>
      </w:pPr>
      <w:r w:rsidRPr="00AA2E52">
        <w:rPr>
          <w:b/>
          <w:bCs/>
          <w:iCs/>
          <w:caps/>
        </w:rPr>
        <w:t>Общие теоремы динамики системы</w:t>
      </w:r>
    </w:p>
    <w:p w:rsidR="00F0289A" w:rsidRPr="00AA2E52" w:rsidRDefault="00F0289A">
      <w:pPr>
        <w:autoSpaceDE w:val="0"/>
        <w:rPr>
          <w:b/>
          <w:bCs/>
          <w:i/>
          <w:iCs/>
        </w:rPr>
      </w:pPr>
    </w:p>
    <w:p w:rsidR="00F0289A" w:rsidRPr="00AA2E52" w:rsidRDefault="007F1E3B">
      <w:pPr>
        <w:autoSpaceDE w:val="0"/>
        <w:rPr>
          <w:b/>
          <w:bCs/>
          <w:iCs/>
        </w:rPr>
      </w:pPr>
      <w:r w:rsidRPr="00AA2E52">
        <w:rPr>
          <w:b/>
          <w:bCs/>
          <w:iCs/>
        </w:rPr>
        <w:t>Материальная система.  Центр масс и центр тяжести. Классификация сил. Дифференциальные уравнения движения системы.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ab/>
      </w:r>
      <w:r w:rsidR="00092ED1" w:rsidRPr="00092ED1">
        <w:rPr>
          <w:b/>
          <w:i/>
        </w:rPr>
        <w:pict>
          <v:group id="_x0000_s1026" style="position:absolute;margin-left:0;margin-top:24.05pt;width:152.95pt;height:109.25pt;z-index:251656704;mso-wrap-distance-left:0;mso-wrap-distance-right:0;mso-position-horizontal-relative:text;mso-position-vertical-relative:text" coordorigin=",481" coordsize="3058,2184">
            <o:lock v:ext="edit" text="t"/>
            <v:rect id="_x0000_s1027" style="position:absolute;top:481;width:3058;height:2184;v-text-anchor:middle" filled="f" stroked="f">
              <v:stroke joinstyle="round"/>
            </v:rect>
            <v:shape id="_x0000_s1028" style="position:absolute;left:1020;top:754;width:1958;height:1720;v-text-anchor:middle" coordsize="2767,2432" path="m471,1589hdc449,1585,424,1588,405,1576v-12,-8,-8,-27,-13,-40c377,1501,336,1371,314,1353v-15,-13,-35,-17,-53,-26c106,1172,339,1413,196,1235v-23,-29,-53,-52,-79,-78c106,1146,100,1130,91,1117,70,1034,88,1080,26,986,18,975,2,902,,895,17,851,27,803,52,764v24,-36,61,-61,92,-92c182,634,251,557,301,528v59,-35,129,-49,183,-91c501,424,516,407,536,397v63,-32,133,-48,197,-78c769,302,953,204,1008,188v129,-38,208,-48,327,-66c1463,58,1311,126,1584,83v19,-3,33,-20,52,-26c1718,32,1830,20,1911,5v61,4,125,-5,183,13c2113,24,2106,56,2120,70v18,18,45,24,66,39c2228,139,2256,164,2304,188v24,24,54,41,78,65c2408,280,2423,317,2448,345v113,126,26,-5,131,183c2596,524,2614,508,2631,515v13,5,5,28,13,39c2654,570,2670,581,2683,594v27,80,40,89,53,183c2732,952,2735,1127,2723,1301v-1,19,-20,34,-27,52c2644,1488,2767,1295,2618,1549v-58,99,-170,148,-262,210c2323,1781,2306,1822,2277,1850v-36,181,2,-28,-26,367c2246,2290,2205,2382,2120,2387v-388,20,-777,26,-1165,39c772,2422,587,2432,405,2413v-31,-3,-78,-52,-78,-52c268,2242,163,2056,340,1968v26,-77,13,-158,39,-235c383,1699,385,1629,405,1589v7,-14,11,-40,27,-40c451,1549,458,1576,471,1589xe" strokeweight=".09mm">
              <v:fill color2="black"/>
            </v:shape>
            <v:line id="_x0000_s1029" style="position:absolute" from="765,608" to="765,1899" strokeweight=".26mm">
              <v:stroke joinstyle="miter"/>
            </v:line>
            <v:line id="_x0000_s1030" style="position:absolute" from="765,1901" to="3058,1901" strokeweight=".26mm">
              <v:stroke joinstyle="miter"/>
            </v:line>
            <v:line id="_x0000_s1031" style="position:absolute;flip:x" from="254,1901" to="762,2390" strokeweight=".26mm">
              <v:stroke joinstyle="miter"/>
            </v:line>
            <v:line id="_x0000_s1032" style="position:absolute" from="765,1901" to="765,1901" strokeweight=".26mm">
              <v:stroke endarrow="block" joinstyle="miter"/>
            </v:line>
            <v:line id="_x0000_s1033" style="position:absolute;flip:y" from="765,1518" to="2038,1898" strokeweight=".26mm">
              <v:stroke endarrow="block" joinstyle="miter"/>
            </v:line>
            <v:line id="_x0000_s1034" style="position:absolute" from="765,1901" to="1783,2281" strokeweight=".26mm">
              <v:stroke endarrow="block" joinstyle="miter"/>
            </v:line>
            <v:line id="_x0000_s1035" style="position:absolute;flip:y" from="765,1773" to="2293,1898" strokeweight=".26mm">
              <v:stroke endarrow="block" joinstyle="miter"/>
            </v:line>
            <v:line id="_x0000_s1036" style="position:absolute;flip:x" from="1784,1774" to="2292,2282" strokeweight=".26mm">
              <v:stroke joinstyle="miter"/>
            </v:line>
            <v:line id="_x0000_s1037" style="position:absolute;flip:x" from="2166,1774" to="2291,1899" strokeweight=".26mm">
              <v:stroke endarrow="block" joinstyle="miter"/>
            </v:line>
            <v:line id="_x0000_s1038" style="position:absolute;flip:y" from="1785,2156" to="1910,2281" strokeweight=".26mm">
              <v:stroke endarrow="block"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202;top:1527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m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40" type="#_x0000_t202" style="position:absolute;left:1710;top:2219;width:598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m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k+1</w:t>
                    </w:r>
                  </w:p>
                </w:txbxContent>
              </v:textbox>
            </v:shape>
            <v:shape id="_x0000_s1041" type="#_x0000_t202" style="position:absolute;left:1401;top:1372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17"/>
                        <w:lang w:val="en-US"/>
                      </w:rPr>
                      <w:t>r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42" type="#_x0000_t202" style="position:absolute;left:1922;top:1301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43" type="#_x0000_t202" style="position:absolute;left:1396;top:1935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17"/>
                        <w:lang w:val="en-US"/>
                      </w:rPr>
                      <w:t>r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k+1</w:t>
                    </w:r>
                  </w:p>
                </w:txbxContent>
              </v:textbox>
            </v:shape>
            <v:shape id="_x0000_s1044" type="#_x0000_t202" style="position:absolute;left:1720;top:1555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17"/>
                        <w:lang w:val="en-US"/>
                      </w:rPr>
                      <w:t>r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45" type="#_x0000_t202" style="position:absolute;left:2123;top:1836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17"/>
                        <w:lang w:val="en-US"/>
                      </w:rPr>
                      <w:t>F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46" type="#_x0000_t202" style="position:absolute;left:1847;top:2065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lang w:val="en-US"/>
                      </w:rPr>
                    </w:pPr>
                    <w:r>
                      <w:rPr>
                        <w:b/>
                        <w:sz w:val="17"/>
                        <w:lang w:val="en-US"/>
                      </w:rPr>
                      <w:t>F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sz w:val="17"/>
                        <w:lang w:val="en-US"/>
                      </w:rPr>
                      <w:t>’</w:t>
                    </w:r>
                  </w:p>
                </w:txbxContent>
              </v:textbox>
            </v:shape>
            <v:shape id="_x0000_s1047" type="#_x0000_t202" style="position:absolute;left:1401;top:990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m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8" type="#_x0000_t202" style="position:absolute;left:2167;top:862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m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9" type="#_x0000_t202" style="position:absolute;left:2422;top:1245;width:507;height:380;v-text-anchor:middle" filled="f" stroked="f">
              <v:stroke joinstyle="round"/>
              <v:textbox style="mso-rotate-with-shape:t" inset="1.8mm,.9mm,1.8mm,.9mm">
                <w:txbxContent>
                  <w:p w:rsidR="003B2483" w:rsidRDefault="003B2483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m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  <w:r w:rsidRPr="00AA2E52">
        <w:rPr>
          <w:b/>
          <w:bCs/>
          <w:i/>
          <w:iCs/>
        </w:rPr>
        <w:t>Материальной системой</w:t>
      </w:r>
      <w:r w:rsidRPr="00AA2E52">
        <w:rPr>
          <w:bCs/>
          <w:iCs/>
        </w:rPr>
        <w:t xml:space="preserve"> назовем множество взаимодействующих материальных точек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</w:rPr>
        <w:t>1</w:t>
      </w:r>
      <w:r w:rsidRPr="00AA2E52">
        <w:rPr>
          <w:bCs/>
          <w:iCs/>
        </w:rPr>
        <w:t xml:space="preserve">,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</w:rPr>
        <w:t>2</w:t>
      </w:r>
      <w:r w:rsidRPr="00AA2E52">
        <w:rPr>
          <w:bCs/>
          <w:iCs/>
        </w:rPr>
        <w:t>, ….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>…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n</w:t>
      </w:r>
      <w:r w:rsidRPr="00AA2E52">
        <w:rPr>
          <w:bCs/>
          <w:iCs/>
        </w:rPr>
        <w:t xml:space="preserve">. Пример: солнечная система. 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Система материальных точек, взаимодействием которых можно пренебречь по сравнению взаимодействия с внешней средой, не является материальной. Пример: группа самолетов.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/>
          <w:bCs/>
          <w:i/>
          <w:iCs/>
        </w:rPr>
        <w:t>Массой системы</w:t>
      </w:r>
      <w:r w:rsidRPr="00AA2E52">
        <w:rPr>
          <w:bCs/>
          <w:iCs/>
        </w:rPr>
        <w:t xml:space="preserve"> называется арифметическая величина, равная сумме масс точек системы</w:t>
      </w:r>
    </w:p>
    <w:p w:rsidR="00F0289A" w:rsidRPr="00AA2E52" w:rsidRDefault="007F1E3B">
      <w:pPr>
        <w:autoSpaceDE w:val="0"/>
        <w:jc w:val="center"/>
        <w:rPr>
          <w:bCs/>
          <w:iCs/>
          <w:vertAlign w:val="subscript"/>
        </w:rPr>
      </w:pPr>
      <w:r w:rsidRPr="00AA2E52">
        <w:rPr>
          <w:bCs/>
          <w:iCs/>
          <w:lang w:val="en-US"/>
        </w:rPr>
        <w:t>M</w:t>
      </w:r>
      <w:r w:rsidRPr="00AA2E52">
        <w:rPr>
          <w:bCs/>
          <w:iCs/>
        </w:rPr>
        <w:t>=∑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</w:p>
    <w:p w:rsidR="00F0289A" w:rsidRPr="00AA2E52" w:rsidRDefault="007F1E3B" w:rsidP="00FB4263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Движение  точек  рассматривается по отношению к инерциальной системе отсчета. </w:t>
      </w:r>
      <w:r w:rsidRPr="00AA2E52">
        <w:rPr>
          <w:b/>
          <w:bCs/>
          <w:i/>
          <w:iCs/>
        </w:rPr>
        <w:t>Система отсчета</w:t>
      </w:r>
      <w:r w:rsidRPr="00AA2E52">
        <w:rPr>
          <w:bCs/>
          <w:iCs/>
          <w:u w:val="single"/>
        </w:rPr>
        <w:t xml:space="preserve"> </w:t>
      </w:r>
      <w:r w:rsidRPr="00AA2E52">
        <w:rPr>
          <w:bCs/>
          <w:iCs/>
        </w:rPr>
        <w:t>– трехмерное пространство, с которым связан наблюдатель</w:t>
      </w:r>
      <w:r w:rsidR="00FB4263" w:rsidRPr="00AA2E52">
        <w:rPr>
          <w:bCs/>
          <w:iCs/>
        </w:rPr>
        <w:t>, умеющий измерять расстояния и время</w:t>
      </w:r>
      <w:r w:rsidRPr="00AA2E52">
        <w:rPr>
          <w:bCs/>
          <w:iCs/>
        </w:rPr>
        <w:t xml:space="preserve">.  </w:t>
      </w:r>
      <w:r w:rsidR="00FB4263" w:rsidRPr="00AA2E52">
        <w:rPr>
          <w:bCs/>
          <w:iCs/>
        </w:rPr>
        <w:t>Границы системы определяются наблюдателем.  Система отсчета инерциальна, если в ней выполняются законы Ньютона.</w:t>
      </w:r>
      <w:r w:rsidRPr="00AA2E52">
        <w:rPr>
          <w:bCs/>
          <w:iCs/>
        </w:rPr>
        <w:t xml:space="preserve"> </w:t>
      </w:r>
    </w:p>
    <w:p w:rsidR="00F0289A" w:rsidRPr="00AA2E52" w:rsidRDefault="007F1E3B" w:rsidP="00FB4263">
      <w:pPr>
        <w:autoSpaceDE w:val="0"/>
        <w:ind w:firstLine="708"/>
        <w:rPr>
          <w:bCs/>
          <w:iCs/>
        </w:rPr>
      </w:pPr>
      <w:r w:rsidRPr="00AA2E52">
        <w:rPr>
          <w:b/>
          <w:bCs/>
          <w:i/>
          <w:iCs/>
        </w:rPr>
        <w:t>Центром масс</w:t>
      </w:r>
      <w:r w:rsidRPr="00AA2E52">
        <w:rPr>
          <w:bCs/>
          <w:iCs/>
        </w:rPr>
        <w:t xml:space="preserve"> системы называется геометрическая  точка </w:t>
      </w:r>
      <w:r w:rsidRPr="00AA2E52">
        <w:rPr>
          <w:bCs/>
          <w:iCs/>
          <w:lang w:val="en-US"/>
        </w:rPr>
        <w:t>C</w:t>
      </w:r>
      <w:r w:rsidRPr="00AA2E52">
        <w:rPr>
          <w:bCs/>
          <w:iCs/>
        </w:rPr>
        <w:t>, радиус-вектор которой равен</w:t>
      </w:r>
    </w:p>
    <w:p w:rsidR="00F0289A" w:rsidRDefault="00092ED1">
      <w:pPr>
        <w:autoSpaceDE w:val="0"/>
        <w:jc w:val="center"/>
        <w:rPr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i/>
                  <w:iCs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</m:oMath>
      </m:oMathPara>
    </w:p>
    <w:p w:rsidR="0070255B" w:rsidRDefault="0070255B" w:rsidP="0070255B">
      <w:pPr>
        <w:autoSpaceDE w:val="0"/>
        <w:rPr>
          <w:bCs/>
          <w:iCs/>
        </w:rPr>
      </w:pPr>
      <w:r>
        <w:rPr>
          <w:bCs/>
          <w:iCs/>
        </w:rPr>
        <w:t>Его координаты в декартовых осях</w:t>
      </w:r>
    </w:p>
    <w:p w:rsidR="0070255B" w:rsidRPr="0070255B" w:rsidRDefault="00092ED1" w:rsidP="0070255B">
      <w:pPr>
        <w:autoSpaceDE w:val="0"/>
        <w:jc w:val="center"/>
        <w:rPr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i/>
                  <w:iCs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k </m:t>
                  </m:r>
                </m:sub>
              </m:sSub>
              <m:r>
                <w:rPr>
                  <w:rFonts w:ascii="Cambria Math"/>
                </w:rPr>
                <m:t xml:space="preserve">;      </m:t>
              </m:r>
            </m:e>
          </m:nary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i/>
                  <w:iCs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k </m:t>
                  </m:r>
                </m:sub>
              </m:sSub>
              <m:r>
                <w:rPr>
                  <w:rFonts w:ascii="Cambria Math"/>
                </w:rPr>
                <m:t xml:space="preserve">;      </m:t>
              </m:r>
            </m:e>
          </m:nary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Cs/>
                  <w:i/>
                  <w:iCs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k </m:t>
                  </m:r>
                </m:sub>
              </m:sSub>
              <m:r>
                <w:rPr>
                  <w:rFonts w:ascii="Cambria Math"/>
                </w:rPr>
                <m:t xml:space="preserve">;      </m:t>
              </m:r>
            </m:e>
          </m:nary>
        </m:oMath>
      </m:oMathPara>
    </w:p>
    <w:p w:rsidR="0070255B" w:rsidRPr="00AA2E52" w:rsidRDefault="0070255B" w:rsidP="0070255B">
      <w:pPr>
        <w:autoSpaceDE w:val="0"/>
        <w:rPr>
          <w:bCs/>
          <w:iCs/>
        </w:rPr>
      </w:pPr>
    </w:p>
    <w:p w:rsidR="00F0289A" w:rsidRPr="00AA2E52" w:rsidRDefault="007F1E3B" w:rsidP="00FB4263">
      <w:pPr>
        <w:autoSpaceDE w:val="0"/>
        <w:ind w:firstLine="708"/>
        <w:rPr>
          <w:bCs/>
          <w:iCs/>
        </w:rPr>
      </w:pPr>
      <w:r w:rsidRPr="00AA2E52">
        <w:rPr>
          <w:b/>
          <w:bCs/>
          <w:i/>
          <w:iCs/>
        </w:rPr>
        <w:t>Твердое тело</w:t>
      </w:r>
      <w:r w:rsidRPr="00AA2E52">
        <w:rPr>
          <w:bCs/>
          <w:iCs/>
        </w:rPr>
        <w:t xml:space="preserve"> – система бесконечного, но счетного числа мат. точек, расстояние между которыми неизменно во времени.  Элементарная точка</w:t>
      </w:r>
      <w:r w:rsidR="00FB4263" w:rsidRPr="00AA2E52">
        <w:rPr>
          <w:bCs/>
          <w:iCs/>
        </w:rPr>
        <w:t xml:space="preserve"> тела</w:t>
      </w:r>
      <w:r w:rsidRPr="00AA2E52">
        <w:rPr>
          <w:bCs/>
          <w:iCs/>
        </w:rPr>
        <w:t xml:space="preserve"> объема </w:t>
      </w:r>
      <w:r w:rsidRPr="00AA2E52">
        <w:rPr>
          <w:bCs/>
          <w:iCs/>
          <w:lang w:val="en-US"/>
        </w:rPr>
        <w:t>dV</w:t>
      </w:r>
      <w:r w:rsidRPr="00AA2E52">
        <w:rPr>
          <w:bCs/>
          <w:iCs/>
        </w:rPr>
        <w:t xml:space="preserve"> имеет массу </w:t>
      </w:r>
      <w:r w:rsidRPr="00AA2E52">
        <w:rPr>
          <w:bCs/>
          <w:iCs/>
          <w:lang w:val="en-US"/>
        </w:rPr>
        <w:t>dm</w:t>
      </w:r>
      <w:r w:rsidRPr="00AA2E52">
        <w:rPr>
          <w:bCs/>
          <w:iCs/>
        </w:rPr>
        <w:t>=γ(</w:t>
      </w:r>
      <w:r w:rsidR="00FB4263" w:rsidRPr="00AA2E52">
        <w:rPr>
          <w:bCs/>
          <w:iCs/>
          <w:lang w:val="en-US"/>
        </w:rPr>
        <w:t>r</w:t>
      </w:r>
      <w:r w:rsidRPr="00AA2E52">
        <w:rPr>
          <w:bCs/>
          <w:iCs/>
        </w:rPr>
        <w:t>)</w:t>
      </w:r>
      <w:r w:rsidRPr="00AA2E52">
        <w:rPr>
          <w:bCs/>
          <w:iCs/>
          <w:lang w:val="en-US"/>
        </w:rPr>
        <w:t>dV</w:t>
      </w:r>
      <w:r w:rsidRPr="00AA2E52">
        <w:rPr>
          <w:bCs/>
          <w:iCs/>
        </w:rPr>
        <w:t>, где   γ(</w:t>
      </w:r>
      <w:r w:rsidR="00FB4263" w:rsidRPr="00AA2E52">
        <w:rPr>
          <w:bCs/>
          <w:iCs/>
          <w:lang w:val="en-US"/>
        </w:rPr>
        <w:t>r</w:t>
      </w:r>
      <w:r w:rsidRPr="00AA2E52">
        <w:rPr>
          <w:bCs/>
          <w:iCs/>
        </w:rPr>
        <w:t>) – плотность тела, зависящая от</w:t>
      </w:r>
      <w:r w:rsidR="00FB4263" w:rsidRPr="00AA2E52">
        <w:rPr>
          <w:bCs/>
          <w:iCs/>
        </w:rPr>
        <w:t xml:space="preserve"> радиуса вектора </w:t>
      </w:r>
      <w:r w:rsidRPr="00AA2E52">
        <w:rPr>
          <w:bCs/>
          <w:iCs/>
        </w:rPr>
        <w:t xml:space="preserve"> точки.  Тело называют однородным, если γ  не зависит от </w:t>
      </w:r>
      <w:r w:rsidR="00FB4263" w:rsidRPr="00AA2E52">
        <w:rPr>
          <w:bCs/>
          <w:iCs/>
          <w:lang w:val="en-US"/>
        </w:rPr>
        <w:t>r</w:t>
      </w:r>
      <w:r w:rsidRPr="00AA2E52">
        <w:rPr>
          <w:bCs/>
          <w:iCs/>
        </w:rPr>
        <w:t xml:space="preserve">.  </w:t>
      </w:r>
    </w:p>
    <w:p w:rsidR="00F0289A" w:rsidRPr="00AA2E52" w:rsidRDefault="007F1E3B" w:rsidP="00FB4263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>Объем тела есть интеграл по объему</w:t>
      </w:r>
    </w:p>
    <w:p w:rsidR="00F0289A" w:rsidRPr="00AA2E52" w:rsidRDefault="00FB4263">
      <w:pPr>
        <w:autoSpaceDE w:val="0"/>
        <w:jc w:val="center"/>
        <w:rPr>
          <w:bCs/>
          <w:i/>
          <w:iCs/>
        </w:rPr>
      </w:pPr>
      <w:r w:rsidRPr="00F14DCF">
        <w:rPr>
          <w:bCs/>
          <w:iCs/>
        </w:rPr>
        <w:t xml:space="preserve"> </w:t>
      </w:r>
      <m:oMath>
        <m:r>
          <w:rPr>
            <w:rFonts w:ascii="Cambria Math" w:hAnsi="Cambria Math"/>
            <w:lang w:val="en-US"/>
          </w:rPr>
          <m:t>V</m:t>
        </m:r>
        <m:r>
          <w:rPr>
            <w:rFonts w:ascii="Cambria Math"/>
            <w:lang w:val="en-US"/>
          </w:rPr>
          <m:t>=</m:t>
        </m:r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dV</m:t>
            </m:r>
          </m:e>
        </m:nary>
      </m:oMath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Масса тела</w:t>
      </w:r>
    </w:p>
    <w:p w:rsidR="00F0289A" w:rsidRPr="00AA2E52" w:rsidRDefault="00FB4263">
      <w:pPr>
        <w:autoSpaceDE w:val="0"/>
        <w:jc w:val="center"/>
        <w:rPr>
          <w:bCs/>
          <w:i/>
          <w:iCs/>
        </w:rPr>
      </w:pPr>
      <w:r w:rsidRPr="00AA2E52">
        <w:rPr>
          <w:bCs/>
          <w:iCs/>
        </w:rPr>
        <w:t xml:space="preserve">  </w:t>
      </w:r>
      <m:oMath>
        <m:r>
          <w:rPr>
            <w:rFonts w:ascii="Cambria Math" w:hAnsi="Cambria Math"/>
            <w:lang w:val="en-US"/>
          </w:rPr>
          <m:t>M</m:t>
        </m:r>
        <m:r>
          <w:rPr>
            <w:rFonts w:ascii="Cambria Math"/>
          </w:rPr>
          <m:t>=</m:t>
        </m:r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γ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/>
                  </w:rPr>
                  <m:t>,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/>
                  </w:rPr>
                  <m:t>,</m:t>
                </m:r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</m:d>
            <m:r>
              <w:rPr>
                <w:rFonts w:ascii="Cambria Math" w:hAnsi="Cambria Math"/>
                <w:lang w:val="en-US"/>
              </w:rPr>
              <m:t>dxdydz</m:t>
            </m:r>
          </m:e>
        </m:nary>
      </m:oMath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Центр масс тела определяется вектором</w:t>
      </w:r>
    </w:p>
    <w:p w:rsidR="00F0289A" w:rsidRPr="00AA2E52" w:rsidRDefault="00CF74C7">
      <w:pPr>
        <w:autoSpaceDE w:val="0"/>
        <w:jc w:val="center"/>
        <w:rPr>
          <w:bCs/>
          <w:iCs/>
        </w:rPr>
      </w:pPr>
      <w:r w:rsidRPr="00AA2E52">
        <w:rPr>
          <w:bCs/>
          <w:iCs/>
        </w:rPr>
        <w:t xml:space="preserve">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M</m:t>
            </m:r>
          </m:den>
        </m:f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  <w:lang w:val="en-US"/>
              </w:rPr>
              <m:t>γ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</m:d>
            <m:r>
              <w:rPr>
                <w:rFonts w:ascii="Cambria Math" w:hAnsi="Cambria Math"/>
                <w:lang w:val="en-US"/>
              </w:rPr>
              <m:t>dxdydz</m:t>
            </m:r>
          </m:e>
        </m:nary>
      </m:oMath>
    </w:p>
    <w:p w:rsidR="00F0289A" w:rsidRPr="00AA2E52" w:rsidRDefault="00CF74C7">
      <w:pPr>
        <w:autoSpaceDE w:val="0"/>
        <w:rPr>
          <w:bCs/>
          <w:iCs/>
        </w:rPr>
      </w:pPr>
      <w:r w:rsidRPr="00AA2E52">
        <w:rPr>
          <w:bCs/>
          <w:iCs/>
        </w:rPr>
        <w:t>Для</w:t>
      </w:r>
      <w:r w:rsidR="007F1E3B" w:rsidRPr="00AA2E52">
        <w:rPr>
          <w:bCs/>
          <w:iCs/>
        </w:rPr>
        <w:t xml:space="preserve"> однородного тела</w:t>
      </w:r>
    </w:p>
    <w:p w:rsidR="00F0289A" w:rsidRPr="00AA2E52" w:rsidRDefault="007F1E3B">
      <w:pPr>
        <w:autoSpaceDE w:val="0"/>
        <w:jc w:val="center"/>
        <w:rPr>
          <w:bCs/>
          <w:iCs/>
        </w:rPr>
      </w:pPr>
      <w:r w:rsidRPr="00AA2E52">
        <w:rPr>
          <w:bCs/>
          <w:iCs/>
          <w:lang w:val="en-US"/>
        </w:rPr>
        <w:t>M</w:t>
      </w:r>
      <w:r w:rsidRPr="00AA2E52">
        <w:rPr>
          <w:bCs/>
          <w:iCs/>
        </w:rPr>
        <w:t>= γ</w:t>
      </w:r>
      <w:r w:rsidRPr="00AA2E52">
        <w:rPr>
          <w:bCs/>
          <w:iCs/>
          <w:lang w:val="en-US"/>
        </w:rPr>
        <w:t>V</w:t>
      </w:r>
      <w:r w:rsidRPr="00AA2E52">
        <w:rPr>
          <w:bCs/>
          <w:iCs/>
        </w:rPr>
        <w:t xml:space="preserve"> </w:t>
      </w:r>
      <w:r w:rsidRPr="00AA2E52">
        <w:rPr>
          <w:bCs/>
          <w:iCs/>
        </w:rPr>
        <w:tab/>
        <w:t xml:space="preserve">и </w:t>
      </w:r>
      <w:r w:rsidRPr="00AA2E52">
        <w:rPr>
          <w:bCs/>
          <w:iCs/>
        </w:rPr>
        <w:tab/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V</m:t>
            </m:r>
          </m:den>
        </m:f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  <w:lang w:val="en-US"/>
              </w:rPr>
              <m:t>dxdydz</m:t>
            </m:r>
          </m:e>
        </m:nary>
      </m:oMath>
    </w:p>
    <w:p w:rsidR="00F0289A" w:rsidRPr="00AA2E52" w:rsidRDefault="007F1E3B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Поле силы тяжести определяется вектором ускорения силы тяжести </w:t>
      </w:r>
      <w:r w:rsidRPr="00AA2E52">
        <w:rPr>
          <w:b/>
          <w:bCs/>
          <w:iCs/>
          <w:lang w:val="en-US"/>
        </w:rPr>
        <w:t>g</w:t>
      </w:r>
      <w:r w:rsidRPr="00AA2E52">
        <w:rPr>
          <w:b/>
          <w:bCs/>
          <w:iCs/>
        </w:rPr>
        <w:t xml:space="preserve"> (</w:t>
      </w:r>
      <w:r w:rsidRPr="00AA2E52">
        <w:rPr>
          <w:b/>
          <w:bCs/>
          <w:iCs/>
          <w:lang w:val="en-US"/>
        </w:rPr>
        <w:t>r</w:t>
      </w:r>
      <w:r w:rsidRPr="00AA2E52">
        <w:rPr>
          <w:b/>
          <w:bCs/>
          <w:iCs/>
        </w:rPr>
        <w:t>)</w:t>
      </w:r>
      <w:r w:rsidRPr="00AA2E52">
        <w:rPr>
          <w:bCs/>
          <w:iCs/>
        </w:rPr>
        <w:t xml:space="preserve"> . Силой тяжести элементарного объема называется вектор </w:t>
      </w:r>
    </w:p>
    <w:p w:rsidR="00F0289A" w:rsidRPr="00AA2E52" w:rsidRDefault="007F1E3B">
      <w:pPr>
        <w:autoSpaceDE w:val="0"/>
        <w:ind w:firstLine="708"/>
        <w:jc w:val="center"/>
        <w:rPr>
          <w:bCs/>
          <w:iCs/>
          <w:lang w:val="en-US"/>
        </w:rPr>
      </w:pPr>
      <w:r w:rsidRPr="00AA2E52">
        <w:rPr>
          <w:bCs/>
          <w:iCs/>
          <w:lang w:val="en-US"/>
        </w:rPr>
        <w:t>d</w:t>
      </w:r>
      <w:r w:rsidRPr="00AA2E52">
        <w:rPr>
          <w:b/>
          <w:bCs/>
          <w:iCs/>
          <w:lang w:val="en-US"/>
        </w:rPr>
        <w:t>P= g (r)</w:t>
      </w:r>
      <w:r w:rsidRPr="00AA2E52">
        <w:rPr>
          <w:bCs/>
          <w:iCs/>
          <w:lang w:val="en-US"/>
        </w:rPr>
        <w:t xml:space="preserve">dm= </w:t>
      </w:r>
      <w:r w:rsidRPr="00AA2E52">
        <w:rPr>
          <w:b/>
          <w:bCs/>
          <w:iCs/>
          <w:lang w:val="en-US"/>
        </w:rPr>
        <w:t>g (r)</w:t>
      </w:r>
      <w:r w:rsidRPr="00AA2E52">
        <w:rPr>
          <w:bCs/>
          <w:iCs/>
          <w:lang w:val="en-US"/>
        </w:rPr>
        <w:t xml:space="preserve"> </w:t>
      </w:r>
      <w:r w:rsidRPr="00AA2E52">
        <w:rPr>
          <w:bCs/>
          <w:iCs/>
        </w:rPr>
        <w:t>γ</w:t>
      </w:r>
      <w:r w:rsidRPr="00AA2E52">
        <w:rPr>
          <w:bCs/>
          <w:iCs/>
          <w:lang w:val="en-US"/>
        </w:rPr>
        <w:t xml:space="preserve">(r) </w:t>
      </w:r>
      <w:r w:rsidRPr="00AA2E52">
        <w:rPr>
          <w:bCs/>
          <w:iCs/>
          <w:lang w:val="en-GB"/>
        </w:rPr>
        <w:t>dV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Тяжесть тела есть вектор</w:t>
      </w:r>
    </w:p>
    <w:p w:rsidR="00F0289A" w:rsidRPr="00AA2E52" w:rsidRDefault="007F1E3B">
      <w:pPr>
        <w:autoSpaceDE w:val="0"/>
        <w:jc w:val="center"/>
        <w:rPr>
          <w:b/>
          <w:bCs/>
          <w:iCs/>
        </w:rPr>
      </w:pPr>
      <w:r w:rsidRPr="00AA2E52">
        <w:rPr>
          <w:b/>
          <w:bCs/>
          <w:iCs/>
          <w:lang w:val="en-US"/>
        </w:rPr>
        <w:t>P</w:t>
      </w:r>
      <w:r w:rsidRPr="00AA2E52">
        <w:rPr>
          <w:b/>
          <w:bCs/>
          <w:iCs/>
        </w:rPr>
        <w:t>=</w:t>
      </w:r>
      <w:r w:rsidRPr="00AA2E52">
        <w:rPr>
          <w:bCs/>
          <w:iCs/>
          <w:vertAlign w:val="subscript"/>
        </w:rPr>
        <w:t xml:space="preserve"> </w:t>
      </w:r>
      <m:oMath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/>
                <w:bCs/>
                <w:i/>
                <w:iCs/>
                <w:vertAlign w:val="subscript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  <w:lang w:val="en-US"/>
              </w:rPr>
              <m:t>P</m:t>
            </m:r>
          </m:e>
        </m:nary>
      </m:oMath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Для однородного тела</w:t>
      </w:r>
    </w:p>
    <w:p w:rsidR="00F0289A" w:rsidRPr="00AA2E52" w:rsidRDefault="007F1E3B">
      <w:pPr>
        <w:autoSpaceDE w:val="0"/>
        <w:ind w:firstLine="708"/>
        <w:jc w:val="center"/>
        <w:rPr>
          <w:bCs/>
          <w:iCs/>
        </w:rPr>
      </w:pPr>
      <w:r w:rsidRPr="00AA2E52">
        <w:rPr>
          <w:bCs/>
          <w:iCs/>
          <w:lang w:val="en-US"/>
        </w:rPr>
        <w:t>d</w:t>
      </w:r>
      <w:r w:rsidRPr="00AA2E52">
        <w:rPr>
          <w:b/>
          <w:bCs/>
          <w:iCs/>
          <w:lang w:val="en-US"/>
        </w:rPr>
        <w:t>P</w:t>
      </w:r>
      <w:r w:rsidRPr="00AA2E52">
        <w:rPr>
          <w:b/>
          <w:bCs/>
          <w:iCs/>
        </w:rPr>
        <w:t xml:space="preserve">= </w:t>
      </w:r>
      <w:r w:rsidRPr="00AA2E52">
        <w:rPr>
          <w:bCs/>
          <w:iCs/>
        </w:rPr>
        <w:t>γ</w:t>
      </w:r>
      <w:r w:rsidRPr="00AA2E52">
        <w:rPr>
          <w:b/>
          <w:bCs/>
          <w:iCs/>
        </w:rPr>
        <w:t xml:space="preserve"> </w:t>
      </w:r>
      <w:r w:rsidRPr="00AA2E52">
        <w:rPr>
          <w:b/>
          <w:bCs/>
          <w:iCs/>
          <w:lang w:val="en-US"/>
        </w:rPr>
        <w:t>g</w:t>
      </w:r>
      <w:r w:rsidRPr="00AA2E52">
        <w:rPr>
          <w:b/>
          <w:bCs/>
          <w:iCs/>
        </w:rPr>
        <w:t xml:space="preserve"> (</w:t>
      </w:r>
      <w:r w:rsidRPr="00AA2E52">
        <w:rPr>
          <w:b/>
          <w:bCs/>
          <w:iCs/>
          <w:lang w:val="en-US"/>
        </w:rPr>
        <w:t>r</w:t>
      </w:r>
      <w:r w:rsidRPr="00AA2E52">
        <w:rPr>
          <w:b/>
          <w:bCs/>
          <w:iCs/>
        </w:rPr>
        <w:t>)</w:t>
      </w:r>
      <w:r w:rsidRPr="00AA2E52">
        <w:rPr>
          <w:bCs/>
          <w:iCs/>
          <w:lang w:val="en-US"/>
        </w:rPr>
        <w:t>dV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Для небольших тел вблизи Земли ускорения сил тяжести можно считать сонаправленными и зависящими от координаты  </w:t>
      </w:r>
      <w:r w:rsidRPr="00AA2E52">
        <w:rPr>
          <w:bCs/>
          <w:iCs/>
          <w:lang w:val="en-US"/>
        </w:rPr>
        <w:t>z</w:t>
      </w:r>
      <w:r w:rsidRPr="00AA2E52">
        <w:rPr>
          <w:bCs/>
          <w:iCs/>
        </w:rPr>
        <w:t xml:space="preserve"> вертикали </w:t>
      </w:r>
    </w:p>
    <w:p w:rsidR="00F0289A" w:rsidRPr="00AA2E52" w:rsidRDefault="007F1E3B">
      <w:pPr>
        <w:autoSpaceDE w:val="0"/>
        <w:jc w:val="center"/>
        <w:rPr>
          <w:bCs/>
          <w:iCs/>
        </w:rPr>
      </w:pPr>
      <w:r w:rsidRPr="00AA2E52">
        <w:rPr>
          <w:b/>
          <w:bCs/>
          <w:iCs/>
          <w:lang w:val="en-US"/>
        </w:rPr>
        <w:t>g</w:t>
      </w:r>
      <w:r w:rsidRPr="00AA2E52">
        <w:rPr>
          <w:b/>
          <w:bCs/>
          <w:iCs/>
        </w:rPr>
        <w:t xml:space="preserve"> (</w:t>
      </w:r>
      <w:r w:rsidRPr="00AA2E52">
        <w:rPr>
          <w:b/>
          <w:bCs/>
          <w:iCs/>
          <w:lang w:val="en-US"/>
        </w:rPr>
        <w:t>r</w:t>
      </w:r>
      <w:r w:rsidRPr="00AA2E52">
        <w:rPr>
          <w:b/>
          <w:bCs/>
          <w:iCs/>
        </w:rPr>
        <w:t>)= -</w:t>
      </w:r>
      <w:r w:rsidRPr="00AA2E52">
        <w:rPr>
          <w:bCs/>
          <w:iCs/>
          <w:lang w:val="en-US"/>
        </w:rPr>
        <w:t>g</w:t>
      </w:r>
      <w:r w:rsidRPr="00AA2E52">
        <w:rPr>
          <w:bCs/>
          <w:iCs/>
        </w:rPr>
        <w:t>(</w:t>
      </w:r>
      <w:r w:rsidRPr="00AA2E52">
        <w:rPr>
          <w:bCs/>
          <w:iCs/>
          <w:lang w:val="en-US"/>
        </w:rPr>
        <w:t>z</w:t>
      </w:r>
      <w:r w:rsidRPr="00AA2E52">
        <w:rPr>
          <w:bCs/>
          <w:iCs/>
        </w:rPr>
        <w:t>)</w:t>
      </w:r>
      <w:r w:rsidRPr="00AA2E52">
        <w:rPr>
          <w:b/>
          <w:bCs/>
          <w:iCs/>
          <w:lang w:val="en-US"/>
        </w:rPr>
        <w:t>k</w:t>
      </w:r>
      <w:r w:rsidRPr="00AA2E52">
        <w:rPr>
          <w:b/>
          <w:bCs/>
          <w:iCs/>
        </w:rPr>
        <w:t xml:space="preserve">   (</w:t>
      </w:r>
      <w:r w:rsidRPr="00AA2E52">
        <w:rPr>
          <w:b/>
          <w:bCs/>
          <w:iCs/>
          <w:lang w:val="en-US"/>
        </w:rPr>
        <w:t>k</w:t>
      </w:r>
      <w:r w:rsidRPr="00AA2E52">
        <w:rPr>
          <w:b/>
          <w:bCs/>
          <w:iCs/>
        </w:rPr>
        <w:t>-</w:t>
      </w:r>
      <w:r w:rsidRPr="00AA2E52">
        <w:rPr>
          <w:bCs/>
          <w:iCs/>
        </w:rPr>
        <w:t>орт вертикали)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lastRenderedPageBreak/>
        <w:t>Тогда для однородного тела</w:t>
      </w:r>
    </w:p>
    <w:p w:rsidR="00F0289A" w:rsidRPr="00F14DCF" w:rsidRDefault="007F1E3B">
      <w:pPr>
        <w:autoSpaceDE w:val="0"/>
        <w:ind w:firstLine="708"/>
        <w:jc w:val="center"/>
        <w:rPr>
          <w:b/>
          <w:bCs/>
          <w:iCs/>
        </w:rPr>
      </w:pPr>
      <w:r w:rsidRPr="00AA2E52">
        <w:rPr>
          <w:bCs/>
          <w:iCs/>
          <w:lang w:val="en-US"/>
        </w:rPr>
        <w:t>d</w:t>
      </w:r>
      <w:r w:rsidRPr="00AA2E52">
        <w:rPr>
          <w:b/>
          <w:bCs/>
          <w:iCs/>
          <w:lang w:val="en-US"/>
        </w:rPr>
        <w:t>P</w:t>
      </w:r>
      <w:r w:rsidRPr="00F14DCF">
        <w:rPr>
          <w:b/>
          <w:bCs/>
          <w:iCs/>
        </w:rPr>
        <w:t>= -</w:t>
      </w:r>
      <w:r w:rsidRPr="00AA2E52">
        <w:rPr>
          <w:bCs/>
          <w:iCs/>
        </w:rPr>
        <w:t>γ</w:t>
      </w:r>
      <w:r w:rsidRPr="00AA2E52">
        <w:rPr>
          <w:bCs/>
          <w:iCs/>
          <w:lang w:val="en-US"/>
        </w:rPr>
        <w:t>g</w:t>
      </w:r>
      <w:r w:rsidRPr="00F14DCF">
        <w:rPr>
          <w:bCs/>
          <w:iCs/>
        </w:rPr>
        <w:t>(</w:t>
      </w:r>
      <w:r w:rsidRPr="00AA2E52">
        <w:rPr>
          <w:bCs/>
          <w:iCs/>
          <w:lang w:val="en-US"/>
        </w:rPr>
        <w:t>z</w:t>
      </w:r>
      <w:r w:rsidRPr="00F14DCF">
        <w:rPr>
          <w:bCs/>
          <w:iCs/>
        </w:rPr>
        <w:t>)</w:t>
      </w:r>
      <w:r w:rsidRPr="00AA2E52">
        <w:rPr>
          <w:bCs/>
          <w:iCs/>
          <w:lang w:val="en-US"/>
        </w:rPr>
        <w:t>dV</w:t>
      </w:r>
      <w:r w:rsidRPr="00F14DCF">
        <w:rPr>
          <w:b/>
          <w:bCs/>
          <w:iCs/>
        </w:rPr>
        <w:t xml:space="preserve"> </w:t>
      </w:r>
      <w:r w:rsidRPr="00AA2E52">
        <w:rPr>
          <w:b/>
          <w:bCs/>
          <w:iCs/>
          <w:lang w:val="en-US"/>
        </w:rPr>
        <w:t>k</w:t>
      </w:r>
      <w:r w:rsidRPr="00F14DCF">
        <w:rPr>
          <w:b/>
          <w:bCs/>
          <w:iCs/>
        </w:rPr>
        <w:t>=</w:t>
      </w:r>
      <w:r w:rsidRPr="00F14DCF">
        <w:rPr>
          <w:bCs/>
          <w:iCs/>
        </w:rPr>
        <w:t>-</w:t>
      </w:r>
      <w:r w:rsidRPr="00AA2E52">
        <w:rPr>
          <w:bCs/>
          <w:iCs/>
          <w:lang w:val="en-US"/>
        </w:rPr>
        <w:t>dP</w:t>
      </w:r>
      <w:r w:rsidR="00CF74C7" w:rsidRPr="00F14DCF">
        <w:rPr>
          <w:bCs/>
          <w:iCs/>
        </w:rPr>
        <w:t xml:space="preserve"> </w:t>
      </w:r>
      <w:r w:rsidRPr="00AA2E52">
        <w:rPr>
          <w:b/>
          <w:bCs/>
          <w:iCs/>
          <w:lang w:val="en-US"/>
        </w:rPr>
        <w:t>k</w:t>
      </w:r>
    </w:p>
    <w:p w:rsidR="00F0289A" w:rsidRPr="00AA2E52" w:rsidRDefault="007F1E3B" w:rsidP="00CF74C7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Центром тяжести тела называется точка с радиусом вектором </w:t>
      </w:r>
    </w:p>
    <w:p w:rsidR="00F0289A" w:rsidRPr="00F14DCF" w:rsidRDefault="007F1E3B">
      <w:pPr>
        <w:autoSpaceDE w:val="0"/>
        <w:jc w:val="center"/>
        <w:rPr>
          <w:bCs/>
          <w:iCs/>
          <w:lang w:val="en-US"/>
        </w:rPr>
      </w:pPr>
      <w:r w:rsidRPr="00AA2E52">
        <w:rPr>
          <w:b/>
          <w:bCs/>
          <w:iCs/>
          <w:lang w:val="en-US"/>
        </w:rPr>
        <w:t>R</w:t>
      </w:r>
      <w:r w:rsidRPr="00AA2E52">
        <w:rPr>
          <w:b/>
          <w:bCs/>
          <w:iCs/>
          <w:vertAlign w:val="subscript"/>
          <w:lang w:val="en-US"/>
        </w:rPr>
        <w:t>c</w:t>
      </w:r>
      <w:r w:rsidRPr="00F14DCF">
        <w:rPr>
          <w:b/>
          <w:bCs/>
          <w:iCs/>
          <w:lang w:val="en-US"/>
        </w:rPr>
        <w:t>=</w:t>
      </w:r>
      <w:r w:rsidRPr="00F14DCF">
        <w:rPr>
          <w:bCs/>
          <w:iCs/>
          <w:lang w:val="en-US"/>
        </w:rPr>
        <w:t xml:space="preserve"> [</w:t>
      </w:r>
      <w:r w:rsidRPr="00AA2E52">
        <w:rPr>
          <w:bCs/>
          <w:iCs/>
          <w:vertAlign w:val="subscript"/>
          <w:lang w:val="en-US"/>
        </w:rPr>
        <w:t>V</w:t>
      </w:r>
      <w:r w:rsidRPr="00F14DCF">
        <w:rPr>
          <w:bCs/>
          <w:iCs/>
          <w:lang w:val="en-US"/>
        </w:rPr>
        <w:t>∫</w:t>
      </w:r>
      <w:r w:rsidRPr="00AA2E52">
        <w:rPr>
          <w:b/>
          <w:bCs/>
          <w:iCs/>
          <w:lang w:val="en-US"/>
        </w:rPr>
        <w:t>r</w:t>
      </w:r>
      <w:r w:rsidRPr="00F14DCF">
        <w:rPr>
          <w:bCs/>
          <w:iCs/>
          <w:lang w:val="en-US"/>
        </w:rPr>
        <w:t xml:space="preserve"> </w:t>
      </w:r>
      <w:r w:rsidRPr="00AA2E52">
        <w:rPr>
          <w:bCs/>
          <w:iCs/>
          <w:lang w:val="en-US"/>
        </w:rPr>
        <w:t>dP</w:t>
      </w:r>
      <w:r w:rsidRPr="00F14DCF">
        <w:rPr>
          <w:bCs/>
          <w:iCs/>
          <w:lang w:val="en-US"/>
        </w:rPr>
        <w:t xml:space="preserve">] / </w:t>
      </w:r>
      <w:r w:rsidRPr="00AA2E52">
        <w:rPr>
          <w:bCs/>
          <w:iCs/>
          <w:lang w:val="en-US"/>
        </w:rPr>
        <w:t>P</w:t>
      </w:r>
      <w:r w:rsidR="00CF74C7" w:rsidRPr="00AA2E52">
        <w:rPr>
          <w:bCs/>
          <w:iCs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P</m:t>
            </m:r>
          </m:den>
        </m:f>
        <m:nary>
          <m:naryPr>
            <m:chr m:val="∭"/>
            <m:limLoc m:val="undOvr"/>
            <m:subHide m:val="on"/>
            <m:supHide m:val="on"/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  <w:lang w:val="en-US"/>
              </w:rPr>
              <m:t>d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P</m:t>
            </m:r>
          </m:e>
        </m:nary>
      </m:oMath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Поле однородно, если </w:t>
      </w:r>
      <w:r w:rsidRPr="00AA2E52">
        <w:rPr>
          <w:b/>
          <w:bCs/>
          <w:iCs/>
          <w:lang w:val="en-US"/>
        </w:rPr>
        <w:t>g</w:t>
      </w:r>
      <w:r w:rsidRPr="00AA2E52">
        <w:rPr>
          <w:b/>
          <w:bCs/>
          <w:iCs/>
        </w:rPr>
        <w:t xml:space="preserve"> </w:t>
      </w:r>
      <w:r w:rsidRPr="00AA2E52">
        <w:rPr>
          <w:bCs/>
          <w:iCs/>
        </w:rPr>
        <w:t>одинаково для всех точек. Тогда тяжесть тела есть вектор</w:t>
      </w:r>
    </w:p>
    <w:p w:rsidR="00F0289A" w:rsidRPr="00AA2E52" w:rsidRDefault="007F1E3B">
      <w:pPr>
        <w:autoSpaceDE w:val="0"/>
        <w:ind w:firstLine="708"/>
        <w:jc w:val="center"/>
        <w:rPr>
          <w:b/>
          <w:bCs/>
          <w:iCs/>
        </w:rPr>
      </w:pPr>
      <w:r w:rsidRPr="00AA2E52">
        <w:rPr>
          <w:b/>
          <w:bCs/>
          <w:iCs/>
          <w:lang w:val="en-US"/>
        </w:rPr>
        <w:t>P</w:t>
      </w:r>
      <w:r w:rsidRPr="00AA2E52">
        <w:rPr>
          <w:b/>
          <w:bCs/>
          <w:iCs/>
        </w:rPr>
        <w:t>=</w:t>
      </w:r>
      <w:r w:rsidRPr="00AA2E52">
        <w:rPr>
          <w:bCs/>
          <w:iCs/>
          <w:lang w:val="en-US"/>
        </w:rPr>
        <w:t>M</w:t>
      </w:r>
      <w:r w:rsidRPr="00AA2E52">
        <w:rPr>
          <w:b/>
          <w:bCs/>
          <w:iCs/>
          <w:lang w:val="en-US"/>
        </w:rPr>
        <w:t>g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и центр тяжести совпадает с центром масс тела</w:t>
      </w:r>
    </w:p>
    <w:p w:rsidR="00F0289A" w:rsidRPr="00AA2E52" w:rsidRDefault="007F1E3B" w:rsidP="00AA2E52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>Поле Земли неоднородно, поэтому центр тяжести телевизионных башен не совпадает с их центром масс.  Вопрос</w:t>
      </w:r>
      <w:r w:rsidR="00AA2E52" w:rsidRPr="00AA2E52">
        <w:rPr>
          <w:bCs/>
          <w:iCs/>
        </w:rPr>
        <w:t>:</w:t>
      </w:r>
      <w:r w:rsidRPr="00AA2E52">
        <w:rPr>
          <w:bCs/>
          <w:iCs/>
        </w:rPr>
        <w:t xml:space="preserve"> что выше?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 </w:t>
      </w:r>
    </w:p>
    <w:p w:rsidR="00F0289A" w:rsidRPr="00AA2E52" w:rsidRDefault="007F1E3B">
      <w:pPr>
        <w:autoSpaceDE w:val="0"/>
        <w:rPr>
          <w:b/>
          <w:bCs/>
          <w:i/>
          <w:iCs/>
        </w:rPr>
      </w:pPr>
      <w:r w:rsidRPr="00AA2E52">
        <w:rPr>
          <w:b/>
          <w:bCs/>
          <w:i/>
          <w:iCs/>
        </w:rPr>
        <w:t>Классификация сил</w:t>
      </w:r>
    </w:p>
    <w:p w:rsidR="00F0289A" w:rsidRPr="00AA2E52" w:rsidRDefault="007F1E3B" w:rsidP="00AA2E52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>Силы, действующие на точки мат. системы естественно разделить на два класса.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/>
          <w:bCs/>
          <w:i/>
          <w:iCs/>
        </w:rPr>
        <w:t>Внутренними</w:t>
      </w:r>
      <w:r w:rsidRPr="00AA2E52">
        <w:rPr>
          <w:bCs/>
          <w:iCs/>
        </w:rPr>
        <w:t xml:space="preserve"> назовем силы </w:t>
      </w:r>
      <w:r w:rsidRPr="00AA2E52">
        <w:rPr>
          <w:bCs/>
          <w:iCs/>
          <w:lang w:val="en-US"/>
        </w:rPr>
        <w:t>F</w:t>
      </w:r>
      <w:r w:rsidRPr="00AA2E52">
        <w:rPr>
          <w:bCs/>
          <w:iCs/>
          <w:vertAlign w:val="superscript"/>
          <w:lang w:val="en-US"/>
        </w:rPr>
        <w:t>i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 xml:space="preserve">  взаимодействия между точками системы, </w:t>
      </w:r>
      <w:r w:rsidRPr="00AA2E52">
        <w:rPr>
          <w:b/>
          <w:bCs/>
          <w:i/>
          <w:iCs/>
        </w:rPr>
        <w:t>внешними</w:t>
      </w:r>
      <w:r w:rsidRPr="00AA2E52">
        <w:rPr>
          <w:bCs/>
          <w:iCs/>
        </w:rPr>
        <w:t xml:space="preserve">  </w:t>
      </w:r>
      <w:r w:rsidRPr="00AA2E52">
        <w:rPr>
          <w:bCs/>
          <w:iCs/>
          <w:lang w:val="en-US"/>
        </w:rPr>
        <w:t>F</w:t>
      </w:r>
      <w:r w:rsidRPr="00AA2E52">
        <w:rPr>
          <w:bCs/>
          <w:iCs/>
        </w:rPr>
        <w:t xml:space="preserve"> </w:t>
      </w:r>
      <w:r w:rsidRPr="00AA2E52">
        <w:rPr>
          <w:bCs/>
          <w:iCs/>
          <w:vertAlign w:val="superscript"/>
          <w:lang w:val="en-US"/>
        </w:rPr>
        <w:t>e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 xml:space="preserve"> - силы взаимодействия точек системы с точками вне системы. </w:t>
      </w:r>
      <w:r w:rsidR="00AA2E52" w:rsidRPr="00AA2E52">
        <w:rPr>
          <w:bCs/>
          <w:iCs/>
        </w:rPr>
        <w:t>Э</w:t>
      </w:r>
      <w:r w:rsidRPr="00AA2E52">
        <w:rPr>
          <w:bCs/>
          <w:iCs/>
        </w:rPr>
        <w:t>то деление условно</w:t>
      </w:r>
      <w:r w:rsidR="00AA2E52" w:rsidRPr="00AA2E52">
        <w:rPr>
          <w:bCs/>
          <w:iCs/>
        </w:rPr>
        <w:t>, оно зависит от выбранных нами границ системы</w:t>
      </w:r>
      <w:r w:rsidRPr="00AA2E52">
        <w:rPr>
          <w:bCs/>
          <w:iCs/>
        </w:rPr>
        <w:t>.  Так</w:t>
      </w:r>
      <w:r w:rsidR="00AA2E52" w:rsidRPr="00AA2E52">
        <w:rPr>
          <w:bCs/>
          <w:iCs/>
        </w:rPr>
        <w:t>,</w:t>
      </w:r>
      <w:r w:rsidRPr="00AA2E52">
        <w:rPr>
          <w:bCs/>
          <w:iCs/>
        </w:rPr>
        <w:t xml:space="preserve"> для мела</w:t>
      </w:r>
      <w:r w:rsidR="00AA2E52" w:rsidRPr="00AA2E52">
        <w:rPr>
          <w:bCs/>
          <w:iCs/>
        </w:rPr>
        <w:t>,</w:t>
      </w:r>
      <w:r w:rsidRPr="00AA2E52">
        <w:rPr>
          <w:bCs/>
          <w:iCs/>
        </w:rPr>
        <w:t xml:space="preserve"> лежащего на столе, сила взаимодействия со столом может быть внутренней, если в систему включить стол, и внешней, если системой считать только мел. </w:t>
      </w:r>
    </w:p>
    <w:p w:rsidR="00F0289A" w:rsidRPr="00AA2E52" w:rsidRDefault="00F0289A">
      <w:pPr>
        <w:autoSpaceDE w:val="0"/>
        <w:rPr>
          <w:bCs/>
          <w:i/>
          <w:iCs/>
        </w:rPr>
      </w:pPr>
    </w:p>
    <w:p w:rsidR="00F0289A" w:rsidRPr="00AA2E52" w:rsidRDefault="007F1E3B">
      <w:pPr>
        <w:autoSpaceDE w:val="0"/>
        <w:rPr>
          <w:bCs/>
          <w:i/>
          <w:iCs/>
        </w:rPr>
      </w:pPr>
      <w:r w:rsidRPr="00AA2E52">
        <w:rPr>
          <w:bCs/>
          <w:i/>
          <w:iCs/>
        </w:rPr>
        <w:t>Свойства внутренних сил</w:t>
      </w:r>
    </w:p>
    <w:p w:rsidR="00F0289A" w:rsidRPr="00AA2E52" w:rsidRDefault="007F1E3B">
      <w:pPr>
        <w:autoSpaceDE w:val="0"/>
        <w:ind w:left="360"/>
        <w:rPr>
          <w:bCs/>
          <w:iCs/>
        </w:rPr>
      </w:pPr>
      <w:r w:rsidRPr="00AA2E52">
        <w:rPr>
          <w:bCs/>
          <w:iCs/>
        </w:rPr>
        <w:t>По 3му закон Ньютона внутренние силы являются парными, значит их главный вектор и главный момент относительно любой точки равны нулю.</w:t>
      </w:r>
    </w:p>
    <w:p w:rsidR="00F0289A" w:rsidRPr="00AA2E52" w:rsidRDefault="007F1E3B">
      <w:pPr>
        <w:autoSpaceDE w:val="0"/>
        <w:ind w:left="360"/>
        <w:jc w:val="center"/>
        <w:rPr>
          <w:bCs/>
          <w:iCs/>
          <w:lang w:val="en-US"/>
        </w:rPr>
      </w:pPr>
      <w:r w:rsidRPr="00AA2E52">
        <w:rPr>
          <w:b/>
          <w:bCs/>
          <w:iCs/>
          <w:lang w:val="en-US"/>
        </w:rPr>
        <w:t>V</w:t>
      </w:r>
      <w:r w:rsidRPr="00AA2E52">
        <w:rPr>
          <w:bCs/>
          <w:iCs/>
          <w:vertAlign w:val="superscript"/>
          <w:lang w:val="en-US"/>
        </w:rPr>
        <w:t xml:space="preserve">i </w:t>
      </w:r>
      <w:r w:rsidRPr="00AA2E52">
        <w:rPr>
          <w:bCs/>
          <w:iCs/>
          <w:lang w:val="en-US"/>
        </w:rPr>
        <w:t xml:space="preserve">=∑ </w:t>
      </w:r>
      <w:r w:rsidRPr="00AA2E52">
        <w:rPr>
          <w:b/>
          <w:bCs/>
          <w:iCs/>
          <w:lang w:val="en-US"/>
        </w:rPr>
        <w:t>F</w:t>
      </w:r>
      <w:r w:rsidRPr="00AA2E52">
        <w:rPr>
          <w:bCs/>
          <w:iCs/>
          <w:vertAlign w:val="superscript"/>
          <w:lang w:val="en-US"/>
        </w:rPr>
        <w:t>i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  <w:lang w:val="en-US"/>
        </w:rPr>
        <w:t xml:space="preserve"> =0</w:t>
      </w:r>
      <w:r w:rsidRPr="00AA2E52">
        <w:rPr>
          <w:bCs/>
          <w:iCs/>
          <w:lang w:val="en-US"/>
        </w:rPr>
        <w:tab/>
      </w:r>
      <w:r w:rsidRPr="00AA2E52">
        <w:rPr>
          <w:b/>
          <w:bCs/>
          <w:iCs/>
          <w:lang w:val="en-US"/>
        </w:rPr>
        <w:t>M</w:t>
      </w:r>
      <w:r w:rsidRPr="00AA2E52">
        <w:rPr>
          <w:bCs/>
          <w:iCs/>
          <w:vertAlign w:val="superscript"/>
          <w:lang w:val="en-US"/>
        </w:rPr>
        <w:t>i</w:t>
      </w:r>
      <w:r w:rsidRPr="00AA2E52">
        <w:rPr>
          <w:bCs/>
          <w:iCs/>
          <w:vertAlign w:val="subscript"/>
          <w:lang w:val="en-US"/>
        </w:rPr>
        <w:t>o</w:t>
      </w:r>
      <w:r w:rsidRPr="00AA2E52">
        <w:rPr>
          <w:bCs/>
          <w:iCs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Cs/>
                <w:i/>
                <w:i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o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i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)</m:t>
            </m:r>
          </m:e>
        </m:nary>
      </m:oMath>
      <w:r w:rsidR="00AA2E52">
        <w:rPr>
          <w:bCs/>
          <w:iCs/>
          <w:lang w:val="en-US"/>
        </w:rPr>
        <w:t xml:space="preserve"> </w:t>
      </w:r>
      <w:r w:rsidRPr="00AA2E52">
        <w:rPr>
          <w:bCs/>
          <w:iCs/>
          <w:lang w:val="en-US"/>
        </w:rPr>
        <w:t>=</w:t>
      </w:r>
      <w:r w:rsidR="00AA2E52">
        <w:rPr>
          <w:bCs/>
          <w:iCs/>
          <w:lang w:val="en-US"/>
        </w:rPr>
        <w:t xml:space="preserve"> </w:t>
      </w:r>
      <w:r w:rsidRPr="00AA2E52">
        <w:rPr>
          <w:bCs/>
          <w:iCs/>
          <w:lang w:val="en-US"/>
        </w:rPr>
        <w:t>0</w:t>
      </w:r>
    </w:p>
    <w:p w:rsidR="00F0289A" w:rsidRPr="00AA2E52" w:rsidRDefault="007F1E3B">
      <w:pPr>
        <w:autoSpaceDE w:val="0"/>
        <w:ind w:left="360"/>
        <w:jc w:val="both"/>
        <w:rPr>
          <w:bCs/>
          <w:iCs/>
          <w:vertAlign w:val="subscript"/>
        </w:rPr>
      </w:pPr>
      <w:r w:rsidRPr="00AA2E52">
        <w:rPr>
          <w:bCs/>
          <w:iCs/>
        </w:rPr>
        <w:t xml:space="preserve">Здесь </w:t>
      </w:r>
      <w:r w:rsidRPr="00AA2E52">
        <w:rPr>
          <w:b/>
          <w:bCs/>
          <w:iCs/>
          <w:lang w:val="en-US"/>
        </w:rPr>
        <w:t>F</w:t>
      </w:r>
      <w:r w:rsidRPr="00AA2E52">
        <w:rPr>
          <w:bCs/>
          <w:iCs/>
          <w:vertAlign w:val="superscript"/>
          <w:lang w:val="en-US"/>
        </w:rPr>
        <w:t>i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 xml:space="preserve">- равнодействующая (сумма) внутренних сил, приложенных к точке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</w:p>
    <w:p w:rsidR="00F0289A" w:rsidRDefault="007F1E3B" w:rsidP="00AA2E52">
      <w:pPr>
        <w:autoSpaceDE w:val="0"/>
        <w:ind w:left="360"/>
        <w:rPr>
          <w:bCs/>
          <w:iCs/>
        </w:rPr>
      </w:pPr>
      <w:r w:rsidRPr="00AA2E52">
        <w:rPr>
          <w:bCs/>
          <w:iCs/>
        </w:rPr>
        <w:t xml:space="preserve">Внутренние силы уравновешены только для твердого тела.  Так солнечная система </w:t>
      </w:r>
      <w:r w:rsidR="00AA2E52">
        <w:rPr>
          <w:bCs/>
          <w:iCs/>
        </w:rPr>
        <w:t>движется</w:t>
      </w:r>
      <w:r w:rsidR="00AA2E52" w:rsidRPr="00AA2E52">
        <w:rPr>
          <w:bCs/>
          <w:iCs/>
        </w:rPr>
        <w:t xml:space="preserve"> </w:t>
      </w:r>
      <w:r w:rsidR="00AA2E52">
        <w:rPr>
          <w:bCs/>
          <w:iCs/>
        </w:rPr>
        <w:t>именно под действием внутренних сил.</w:t>
      </w:r>
    </w:p>
    <w:p w:rsidR="00AA2E52" w:rsidRPr="00AA2E52" w:rsidRDefault="00AA2E52" w:rsidP="00AA2E52">
      <w:pPr>
        <w:autoSpaceDE w:val="0"/>
        <w:ind w:left="360"/>
        <w:rPr>
          <w:bCs/>
          <w:i/>
          <w:iCs/>
        </w:rPr>
      </w:pPr>
    </w:p>
    <w:p w:rsidR="00F0289A" w:rsidRPr="00AA2E52" w:rsidRDefault="007F1E3B">
      <w:pPr>
        <w:autoSpaceDE w:val="0"/>
        <w:rPr>
          <w:b/>
          <w:bCs/>
          <w:i/>
          <w:iCs/>
        </w:rPr>
      </w:pPr>
      <w:r w:rsidRPr="00AA2E52">
        <w:rPr>
          <w:b/>
          <w:bCs/>
          <w:i/>
          <w:iCs/>
        </w:rPr>
        <w:t>Дифференциальные уравнения движения системы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2й закон Ньютона для точек системы </w:t>
      </w:r>
    </w:p>
    <w:p w:rsidR="00AA2E52" w:rsidRPr="003B2483" w:rsidRDefault="00092ED1" w:rsidP="00AA2E52">
      <w:pPr>
        <w:autoSpaceDE w:val="0"/>
        <w:jc w:val="center"/>
        <w:rPr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e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  <m:r>
            <w:rPr>
              <w:rFonts w:ascii="Cambria Math" w:hAnsi="Cambria Math"/>
            </w:rPr>
            <m:t xml:space="preserve">    (k=1,2,…,n)</m:t>
          </m:r>
        </m:oMath>
      </m:oMathPara>
    </w:p>
    <w:p w:rsidR="00F0289A" w:rsidRPr="00F14DCF" w:rsidRDefault="007F1E3B" w:rsidP="003B2483">
      <w:pPr>
        <w:autoSpaceDE w:val="0"/>
        <w:rPr>
          <w:bCs/>
          <w:iCs/>
        </w:rPr>
      </w:pPr>
      <w:r w:rsidRPr="00AA2E52">
        <w:rPr>
          <w:bCs/>
          <w:iCs/>
        </w:rPr>
        <w:t xml:space="preserve">дает </w:t>
      </w:r>
      <w:r w:rsidRPr="00AA2E52">
        <w:rPr>
          <w:bCs/>
          <w:iCs/>
          <w:lang w:val="en-US"/>
        </w:rPr>
        <w:t>n</w:t>
      </w:r>
      <w:r w:rsidRPr="00AA2E52">
        <w:rPr>
          <w:bCs/>
          <w:iCs/>
        </w:rPr>
        <w:t xml:space="preserve"> обыкновенных векторных дифференциальных уравнений 2го порядка относительно законов движения точек</w:t>
      </w:r>
      <w:r w:rsidR="003B2483" w:rsidRPr="003B2483">
        <w:rPr>
          <w:bCs/>
          <w:iCs/>
        </w:rPr>
        <w:t xml:space="preserve">      </w:t>
      </w:r>
      <w:r w:rsidRPr="00AA2E52">
        <w:rPr>
          <w:b/>
          <w:bCs/>
          <w:iCs/>
          <w:lang w:val="en-US"/>
        </w:rPr>
        <w:t>r</w:t>
      </w:r>
      <w:r w:rsidRPr="00AA2E52">
        <w:rPr>
          <w:bCs/>
          <w:iCs/>
          <w:vertAlign w:val="subscript"/>
        </w:rPr>
        <w:t xml:space="preserve"> 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>(</w:t>
      </w:r>
      <w:r w:rsidRPr="00AA2E52">
        <w:rPr>
          <w:bCs/>
          <w:iCs/>
          <w:lang w:val="en-US"/>
        </w:rPr>
        <w:t>t</w:t>
      </w:r>
      <w:r w:rsidRPr="00AA2E52">
        <w:rPr>
          <w:bCs/>
          <w:iCs/>
        </w:rPr>
        <w:t>)</w:t>
      </w:r>
      <w:r w:rsidRPr="00AA2E52">
        <w:rPr>
          <w:bCs/>
          <w:iCs/>
        </w:rPr>
        <w:tab/>
        <w:t>(</w:t>
      </w:r>
      <w:r w:rsidRPr="00AA2E52">
        <w:rPr>
          <w:bCs/>
          <w:iCs/>
          <w:lang w:val="en-US"/>
        </w:rPr>
        <w:t>k</w:t>
      </w:r>
      <w:r w:rsidRPr="00AA2E52">
        <w:rPr>
          <w:bCs/>
          <w:iCs/>
        </w:rPr>
        <w:t>=1,2,…,</w:t>
      </w:r>
      <w:r w:rsidRPr="00AA2E52">
        <w:rPr>
          <w:bCs/>
          <w:iCs/>
          <w:lang w:val="en-US"/>
        </w:rPr>
        <w:t>n</w:t>
      </w:r>
      <w:r w:rsidRPr="00AA2E52">
        <w:rPr>
          <w:bCs/>
          <w:iCs/>
        </w:rPr>
        <w:t>)</w:t>
      </w:r>
    </w:p>
    <w:p w:rsidR="00F0289A" w:rsidRDefault="003B2483">
      <w:pPr>
        <w:autoSpaceDE w:val="0"/>
        <w:rPr>
          <w:bCs/>
          <w:iCs/>
        </w:rPr>
      </w:pPr>
      <w:r w:rsidRPr="00F14DCF">
        <w:rPr>
          <w:bCs/>
          <w:iCs/>
        </w:rPr>
        <w:tab/>
      </w:r>
      <w:r>
        <w:rPr>
          <w:bCs/>
          <w:iCs/>
        </w:rPr>
        <w:t xml:space="preserve">Для решения задач требуется скалярная запись уравнений. </w:t>
      </w:r>
      <w:r w:rsidR="007F1E3B" w:rsidRPr="00AA2E52">
        <w:rPr>
          <w:bCs/>
          <w:iCs/>
        </w:rPr>
        <w:t>В декартовой системе координат они эквивалентны 3</w:t>
      </w:r>
      <w:r w:rsidR="007F1E3B" w:rsidRPr="00AA2E52">
        <w:rPr>
          <w:bCs/>
          <w:iCs/>
          <w:lang w:val="en-US"/>
        </w:rPr>
        <w:t>n</w:t>
      </w:r>
      <w:r w:rsidR="007F1E3B" w:rsidRPr="00AA2E52">
        <w:rPr>
          <w:bCs/>
          <w:iCs/>
        </w:rPr>
        <w:t xml:space="preserve"> скалярных уравнений. </w:t>
      </w:r>
    </w:p>
    <w:p w:rsidR="003B2483" w:rsidRPr="003B2483" w:rsidRDefault="00092ED1" w:rsidP="003B2483">
      <w:pPr>
        <w:autoSpaceDE w:val="0"/>
        <w:jc w:val="center"/>
        <w:rPr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kx</m:t>
              </m:r>
            </m:sub>
            <m:sup>
              <m:r>
                <w:rPr>
                  <w:rFonts w:ascii="Cambria Math" w:hAnsi="Cambria Math"/>
                </w:rPr>
                <m:t>e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kx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  <m:r>
            <w:rPr>
              <w:rFonts w:ascii="Cambria Math" w:hAnsi="Cambria Math"/>
            </w:rPr>
            <m:t xml:space="preserve">    (k=1,2,…,n)</m:t>
          </m:r>
        </m:oMath>
      </m:oMathPara>
    </w:p>
    <w:p w:rsidR="003B2483" w:rsidRDefault="00092ED1">
      <w:pPr>
        <w:autoSpaceDE w:val="0"/>
        <w:rPr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kx</m:t>
              </m:r>
            </m:sub>
            <m:sup>
              <m:r>
                <w:rPr>
                  <w:rFonts w:ascii="Cambria Math" w:hAnsi="Cambria Math"/>
                </w:rPr>
                <m:t>e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kx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</m:oMath>
      </m:oMathPara>
    </w:p>
    <w:p w:rsidR="003B2483" w:rsidRPr="00AA2E52" w:rsidRDefault="00092ED1">
      <w:pPr>
        <w:autoSpaceDE w:val="0"/>
        <w:rPr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kx</m:t>
              </m:r>
            </m:sub>
            <m:sup>
              <m:r>
                <w:rPr>
                  <w:rFonts w:ascii="Cambria Math" w:hAnsi="Cambria Math"/>
                </w:rPr>
                <m:t>e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kx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;t</m:t>
              </m:r>
            </m:e>
          </m:d>
        </m:oMath>
      </m:oMathPara>
    </w:p>
    <w:p w:rsidR="00F0289A" w:rsidRPr="00AA2E52" w:rsidRDefault="007F1E3B" w:rsidP="003B2483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В большинстве случаев проинтегрировать эти уравнения </w:t>
      </w:r>
      <w:r w:rsidR="003B2483">
        <w:rPr>
          <w:bCs/>
          <w:iCs/>
        </w:rPr>
        <w:t xml:space="preserve"> аналитически сложно</w:t>
      </w:r>
      <w:r w:rsidRPr="00AA2E52">
        <w:rPr>
          <w:bCs/>
          <w:iCs/>
        </w:rPr>
        <w:t xml:space="preserve">, потому что внутренние силы являются неизвестными функциями. </w:t>
      </w:r>
      <w:r w:rsidR="003B2483">
        <w:rPr>
          <w:bCs/>
          <w:iCs/>
        </w:rPr>
        <w:t xml:space="preserve"> </w:t>
      </w:r>
      <w:r w:rsidRPr="00AA2E52">
        <w:rPr>
          <w:bCs/>
          <w:iCs/>
        </w:rPr>
        <w:t xml:space="preserve">Даже когда они известны, например, в задаче о трех точках, взаимодействующих по закону всемирного тяготения, аналитического решения нет. </w:t>
      </w:r>
      <w:r w:rsidR="003B2483">
        <w:rPr>
          <w:bCs/>
          <w:iCs/>
        </w:rPr>
        <w:t>Численно они решаются без проблем на компьютере.</w:t>
      </w:r>
    </w:p>
    <w:p w:rsidR="00F0289A" w:rsidRPr="00AA2E52" w:rsidRDefault="007F1E3B" w:rsidP="003B2483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Иногда достаточно  исследовать движение системы «в целом».  Особенно это верно для твердого тела. Для него достаточно узнать, как движется центр масс системы и как тело вращается вокруг центра масс. </w:t>
      </w:r>
    </w:p>
    <w:p w:rsidR="00F0289A" w:rsidRPr="00AA2E52" w:rsidRDefault="007F1E3B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>Изучить движение системы в целом позволяют 3 общие теоремы динамики системы: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- теорема об изменении количества движения</w:t>
      </w:r>
      <w:r w:rsidR="005E7D8D">
        <w:rPr>
          <w:bCs/>
          <w:iCs/>
        </w:rPr>
        <w:t xml:space="preserve"> (иначе, теорема о движении центра масс)</w:t>
      </w:r>
      <w:r w:rsidRPr="00AA2E52">
        <w:rPr>
          <w:bCs/>
          <w:iCs/>
        </w:rPr>
        <w:t>,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- теорема об изменении кинетического момента,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- теорема об изменении кинетической энергии.</w:t>
      </w:r>
    </w:p>
    <w:p w:rsidR="005E7D8D" w:rsidRDefault="005E7D8D">
      <w:pPr>
        <w:suppressAutoHyphens w:val="0"/>
        <w:rPr>
          <w:bCs/>
          <w:iCs/>
        </w:rPr>
      </w:pPr>
      <w:r>
        <w:rPr>
          <w:bCs/>
          <w:iCs/>
        </w:rPr>
        <w:br w:type="page"/>
      </w:r>
    </w:p>
    <w:p w:rsidR="00F0289A" w:rsidRPr="00AA2E52" w:rsidRDefault="007F1E3B">
      <w:pPr>
        <w:autoSpaceDE w:val="0"/>
        <w:jc w:val="center"/>
        <w:rPr>
          <w:b/>
          <w:bCs/>
          <w:iCs/>
        </w:rPr>
      </w:pPr>
      <w:r w:rsidRPr="00AA2E52">
        <w:rPr>
          <w:b/>
          <w:bCs/>
          <w:iCs/>
        </w:rPr>
        <w:lastRenderedPageBreak/>
        <w:t>Теорема об изменении количества движения</w:t>
      </w:r>
    </w:p>
    <w:p w:rsidR="00F0289A" w:rsidRPr="00AA2E52" w:rsidRDefault="007F1E3B">
      <w:pPr>
        <w:autoSpaceDE w:val="0"/>
        <w:jc w:val="center"/>
        <w:rPr>
          <w:b/>
          <w:bCs/>
          <w:iCs/>
        </w:rPr>
      </w:pPr>
      <w:r w:rsidRPr="00AA2E52">
        <w:rPr>
          <w:b/>
          <w:bCs/>
          <w:iCs/>
        </w:rPr>
        <w:t>Теорема о движении центра масс системы</w:t>
      </w:r>
    </w:p>
    <w:p w:rsidR="00F0289A" w:rsidRPr="00AA2E52" w:rsidRDefault="00F0289A">
      <w:pPr>
        <w:autoSpaceDE w:val="0"/>
        <w:rPr>
          <w:b/>
          <w:bCs/>
          <w:iCs/>
        </w:rPr>
      </w:pPr>
    </w:p>
    <w:p w:rsidR="00F0289A" w:rsidRPr="00AA2E52" w:rsidRDefault="007F1E3B">
      <w:pPr>
        <w:autoSpaceDE w:val="0"/>
        <w:rPr>
          <w:b/>
          <w:bCs/>
          <w:iCs/>
        </w:rPr>
      </w:pPr>
      <w:r w:rsidRPr="00AA2E52">
        <w:rPr>
          <w:b/>
          <w:bCs/>
          <w:iCs/>
        </w:rPr>
        <w:t>Количество движений точки и системы.</w:t>
      </w:r>
    </w:p>
    <w:p w:rsidR="00F0289A" w:rsidRPr="00AA2E52" w:rsidRDefault="007F1E3B">
      <w:pPr>
        <w:autoSpaceDE w:val="0"/>
        <w:rPr>
          <w:b/>
          <w:bCs/>
          <w:iCs/>
          <w:vertAlign w:val="subscript"/>
        </w:rPr>
      </w:pPr>
      <w:r w:rsidRPr="005E7D8D">
        <w:rPr>
          <w:b/>
          <w:bCs/>
          <w:i/>
          <w:iCs/>
        </w:rPr>
        <w:t>Количеством движения точки</w:t>
      </w:r>
      <w:r w:rsidRPr="00AA2E52">
        <w:rPr>
          <w:bCs/>
          <w:iCs/>
        </w:rPr>
        <w:t xml:space="preserve">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  <w:vertAlign w:val="subscript"/>
        </w:rPr>
        <w:t xml:space="preserve"> </w:t>
      </w:r>
      <w:r w:rsidRPr="00AA2E52">
        <w:rPr>
          <w:bCs/>
          <w:iCs/>
        </w:rPr>
        <w:t xml:space="preserve"> системы называется вектор  </w:t>
      </w:r>
      <w:r w:rsidRPr="00AA2E52">
        <w:rPr>
          <w:b/>
          <w:bCs/>
          <w:iCs/>
          <w:lang w:val="en-US"/>
        </w:rPr>
        <w:t>q</w:t>
      </w:r>
      <w:r w:rsidRPr="00AA2E52">
        <w:rPr>
          <w:b/>
          <w:bCs/>
          <w:iCs/>
          <w:vertAlign w:val="subscript"/>
          <w:lang w:val="en-US"/>
        </w:rPr>
        <w:t>k</w:t>
      </w:r>
      <w:r w:rsidRPr="00AA2E52">
        <w:rPr>
          <w:b/>
          <w:bCs/>
          <w:iCs/>
        </w:rPr>
        <w:t>=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bscript"/>
          <w:lang w:val="en-US"/>
        </w:rPr>
        <w:t>k</w:t>
      </w:r>
    </w:p>
    <w:p w:rsidR="00F0289A" w:rsidRPr="00AA2E52" w:rsidRDefault="00092ED1">
      <w:pPr>
        <w:autoSpaceDE w:val="0"/>
        <w:rPr>
          <w:bCs/>
          <w:iCs/>
        </w:rPr>
      </w:pPr>
      <w:r w:rsidRPr="00092ED1">
        <w:pict>
          <v:group id="_x0000_s1050" style="position:absolute;margin-left:0;margin-top:5.3pt;width:134.95pt;height:90pt;z-index:251657728;mso-wrap-distance-left:0;mso-wrap-distance-right:0" coordorigin=",106" coordsize="2698,1799">
            <o:lock v:ext="edit" text="t"/>
            <v:rect id="_x0000_s1051" style="position:absolute;top:107;width:2698;height:1798;v-text-anchor:middle" filled="f" stroked="f">
              <v:stroke joinstyle="round"/>
            </v:rect>
            <v:line id="_x0000_s1052" style="position:absolute;flip:y" from="360,466" to="2518,1544" strokeweight=".26mm">
              <v:stroke endarrow="block" joinstyle="miter"/>
            </v:line>
            <v:line id="_x0000_s1053" style="position:absolute;flip:y" from="360,1006" to="1438,1544" strokeweight=".26mm">
              <v:stroke endarrow="block" joinstyle="miter"/>
            </v:line>
            <v:shape id="_x0000_s1054" type="#_x0000_t202" style="position:absolute;left:359;top:1366;width:718;height:538;v-text-anchor:middle" filled="f" stroked="f">
              <v:stroke joinstyle="round"/>
              <v:textbox style="mso-rotate-with-shape:t">
                <w:txbxContent>
                  <w:p w:rsidR="003B2483" w:rsidRDefault="003B248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55" type="#_x0000_t202" style="position:absolute;left:899;top:646;width:718;height:538;v-text-anchor:middle" filled="f" stroked="f">
              <v:stroke joinstyle="round"/>
              <v:textbox style="mso-rotate-with-shape:t">
                <w:txbxContent>
                  <w:p w:rsidR="003B2483" w:rsidRDefault="003B248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56" type="#_x0000_t202" style="position:absolute;left:1979;top:106;width:718;height:538;v-text-anchor:middle" filled="f" stroked="f">
              <v:stroke joinstyle="round"/>
              <v:textbox style="mso-rotate-with-shape:t">
                <w:txbxContent>
                  <w:p w:rsidR="003B2483" w:rsidRDefault="003B248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square"/>
          </v:group>
        </w:pict>
      </w:r>
      <w:r w:rsidR="007F1E3B" w:rsidRPr="00AA2E52">
        <w:rPr>
          <w:bCs/>
          <w:iCs/>
        </w:rPr>
        <w:t xml:space="preserve">где </w:t>
      </w:r>
      <w:r w:rsidR="007F1E3B" w:rsidRPr="00AA2E52">
        <w:rPr>
          <w:b/>
          <w:bCs/>
          <w:iCs/>
          <w:lang w:val="en-US"/>
        </w:rPr>
        <w:t>V</w:t>
      </w:r>
      <w:r w:rsidR="007F1E3B" w:rsidRPr="00AA2E52">
        <w:rPr>
          <w:b/>
          <w:bCs/>
          <w:iCs/>
          <w:vertAlign w:val="subscript"/>
          <w:lang w:val="en-US"/>
        </w:rPr>
        <w:t>k</w:t>
      </w:r>
      <w:r w:rsidR="007F1E3B" w:rsidRPr="00AA2E52">
        <w:rPr>
          <w:bCs/>
          <w:iCs/>
        </w:rPr>
        <w:t>– скорость точки в данный момент.</w:t>
      </w:r>
    </w:p>
    <w:p w:rsidR="00F0289A" w:rsidRPr="00AA2E52" w:rsidRDefault="007F1E3B" w:rsidP="005E7D8D">
      <w:pPr>
        <w:autoSpaceDE w:val="0"/>
        <w:ind w:firstLine="708"/>
        <w:rPr>
          <w:bCs/>
          <w:iCs/>
          <w:vertAlign w:val="subscript"/>
        </w:rPr>
      </w:pPr>
      <w:r w:rsidRPr="00AA2E52">
        <w:rPr>
          <w:bCs/>
          <w:iCs/>
        </w:rPr>
        <w:t xml:space="preserve">Рассмотрим систему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</w:rPr>
        <w:t xml:space="preserve">1 </w:t>
      </w:r>
      <w:r w:rsidRPr="00AA2E52">
        <w:rPr>
          <w:bCs/>
          <w:iCs/>
        </w:rPr>
        <w:t>…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</w:rPr>
        <w:t xml:space="preserve"> 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 xml:space="preserve">...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</w:rPr>
        <w:t xml:space="preserve"> </w:t>
      </w:r>
      <w:r w:rsidRPr="00AA2E52">
        <w:rPr>
          <w:bCs/>
          <w:iCs/>
          <w:vertAlign w:val="subscript"/>
          <w:lang w:val="en-US"/>
        </w:rPr>
        <w:t>n</w:t>
      </w:r>
    </w:p>
    <w:p w:rsidR="00F0289A" w:rsidRPr="00AA2E52" w:rsidRDefault="007F1E3B">
      <w:pPr>
        <w:autoSpaceDE w:val="0"/>
        <w:rPr>
          <w:bCs/>
          <w:iCs/>
        </w:rPr>
      </w:pPr>
      <w:r w:rsidRPr="005E7D8D">
        <w:rPr>
          <w:b/>
          <w:bCs/>
          <w:i/>
          <w:iCs/>
        </w:rPr>
        <w:t>Количеством движения системы</w:t>
      </w:r>
      <w:r w:rsidRPr="00AA2E52">
        <w:rPr>
          <w:bCs/>
          <w:iCs/>
        </w:rPr>
        <w:t xml:space="preserve"> называется </w:t>
      </w:r>
      <w:r w:rsidR="005E7D8D">
        <w:rPr>
          <w:bCs/>
          <w:iCs/>
        </w:rPr>
        <w:t xml:space="preserve">главный </w:t>
      </w:r>
      <w:r w:rsidRPr="00AA2E52">
        <w:rPr>
          <w:bCs/>
          <w:iCs/>
        </w:rPr>
        <w:t xml:space="preserve">вектор </w:t>
      </w:r>
      <w:r w:rsidR="005E7D8D">
        <w:rPr>
          <w:bCs/>
          <w:iCs/>
        </w:rPr>
        <w:t>количеств движения всех точек системы</w:t>
      </w:r>
      <w:r w:rsidRPr="00AA2E52">
        <w:rPr>
          <w:bCs/>
          <w:iCs/>
        </w:rPr>
        <w:t xml:space="preserve"> </w:t>
      </w:r>
    </w:p>
    <w:p w:rsidR="00F0289A" w:rsidRPr="00AA2E52" w:rsidRDefault="007F1E3B">
      <w:pPr>
        <w:autoSpaceDE w:val="0"/>
        <w:jc w:val="center"/>
        <w:rPr>
          <w:b/>
          <w:bCs/>
          <w:iCs/>
          <w:vertAlign w:val="subscript"/>
        </w:rPr>
      </w:pPr>
      <w:r w:rsidRPr="00AA2E52">
        <w:rPr>
          <w:b/>
          <w:bCs/>
          <w:iCs/>
          <w:lang w:val="en-US"/>
        </w:rPr>
        <w:t>Q</w:t>
      </w:r>
      <w:r w:rsidRPr="00AA2E52">
        <w:rPr>
          <w:b/>
          <w:bCs/>
          <w:iCs/>
        </w:rPr>
        <w:t>=</w:t>
      </w:r>
      <w:r w:rsidRPr="00AA2E52">
        <w:rPr>
          <w:bCs/>
          <w:iCs/>
        </w:rPr>
        <w:t>∑</w:t>
      </w:r>
      <w:r w:rsidRPr="00AA2E52">
        <w:rPr>
          <w:b/>
          <w:bCs/>
          <w:iCs/>
        </w:rPr>
        <w:t xml:space="preserve"> </w:t>
      </w:r>
      <w:r w:rsidRPr="00AA2E52">
        <w:rPr>
          <w:b/>
          <w:bCs/>
          <w:iCs/>
          <w:lang w:val="en-US"/>
        </w:rPr>
        <w:t>q</w:t>
      </w:r>
      <w:r w:rsidRPr="00AA2E52">
        <w:rPr>
          <w:b/>
          <w:bCs/>
          <w:iCs/>
          <w:vertAlign w:val="subscript"/>
          <w:lang w:val="en-US"/>
        </w:rPr>
        <w:t>k</w:t>
      </w:r>
      <w:r w:rsidRPr="00AA2E52">
        <w:rPr>
          <w:b/>
          <w:bCs/>
          <w:iCs/>
        </w:rPr>
        <w:t>=</w:t>
      </w:r>
      <w:r w:rsidRPr="00AA2E52">
        <w:rPr>
          <w:bCs/>
          <w:iCs/>
        </w:rPr>
        <w:t>∑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bscript"/>
          <w:lang w:val="en-US"/>
        </w:rPr>
        <w:t>k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В проекциях на декартовы оси</w:t>
      </w:r>
    </w:p>
    <w:p w:rsidR="00F0289A" w:rsidRPr="00AA2E52" w:rsidRDefault="007F1E3B">
      <w:pPr>
        <w:autoSpaceDE w:val="0"/>
        <w:jc w:val="center"/>
        <w:rPr>
          <w:b/>
          <w:bCs/>
          <w:iCs/>
        </w:rPr>
      </w:pP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x</w:t>
      </w:r>
      <w:r w:rsidRPr="00AA2E52">
        <w:rPr>
          <w:b/>
          <w:bCs/>
          <w:iCs/>
        </w:rPr>
        <w:t xml:space="preserve"> =</w:t>
      </w:r>
      <w:r w:rsidRPr="00AA2E52">
        <w:rPr>
          <w:bCs/>
          <w:iCs/>
        </w:rPr>
        <w:t>∑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vertAlign w:val="subscript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vertAlign w:val="subscript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k</m:t>
            </m:r>
          </m:sub>
        </m:sSub>
      </m:oMath>
      <w:r w:rsidRPr="00AA2E52">
        <w:rPr>
          <w:b/>
          <w:bCs/>
          <w:iCs/>
        </w:rPr>
        <w:t xml:space="preserve">   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y</w:t>
      </w:r>
      <w:r w:rsidRPr="00AA2E52">
        <w:rPr>
          <w:b/>
          <w:bCs/>
          <w:iCs/>
        </w:rPr>
        <w:t xml:space="preserve"> =</w:t>
      </w:r>
      <w:r w:rsidRPr="00AA2E52">
        <w:rPr>
          <w:bCs/>
          <w:iCs/>
        </w:rPr>
        <w:t>∑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vertAlign w:val="subscript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vertAlign w:val="subscript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k</m:t>
            </m:r>
          </m:sub>
        </m:sSub>
      </m:oMath>
      <w:r w:rsidRPr="00AA2E52">
        <w:rPr>
          <w:b/>
          <w:bCs/>
          <w:iCs/>
        </w:rPr>
        <w:t xml:space="preserve">   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z</w:t>
      </w:r>
      <w:r w:rsidRPr="00AA2E52">
        <w:rPr>
          <w:b/>
          <w:bCs/>
          <w:iCs/>
        </w:rPr>
        <w:t xml:space="preserve"> =</w:t>
      </w:r>
      <w:r w:rsidRPr="00AA2E52">
        <w:rPr>
          <w:bCs/>
          <w:iCs/>
        </w:rPr>
        <w:t>∑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vertAlign w:val="subscript"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vertAlign w:val="subscript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  <w:lang w:val="en-US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k</m:t>
            </m:r>
          </m:sub>
        </m:sSub>
      </m:oMath>
    </w:p>
    <w:p w:rsidR="00F0289A" w:rsidRPr="00AA2E52" w:rsidRDefault="00F0289A">
      <w:pPr>
        <w:autoSpaceDE w:val="0"/>
        <w:rPr>
          <w:bCs/>
          <w:iCs/>
        </w:rPr>
      </w:pP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Поскольку массы точек постоянны,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</w:rPr>
        <w:t xml:space="preserve"> можно выразить через скорость центра масс</w:t>
      </w:r>
    </w:p>
    <w:p w:rsidR="00F0289A" w:rsidRPr="005E7D8D" w:rsidRDefault="007F1E3B">
      <w:pPr>
        <w:autoSpaceDE w:val="0"/>
        <w:jc w:val="center"/>
        <w:rPr>
          <w:b/>
          <w:bCs/>
          <w:iCs/>
          <w:vertAlign w:val="subscript"/>
          <w:lang w:val="en-US"/>
        </w:rPr>
      </w:pPr>
      <w:r w:rsidRPr="00AA2E52">
        <w:rPr>
          <w:b/>
          <w:bCs/>
          <w:iCs/>
          <w:lang w:val="en-US"/>
        </w:rPr>
        <w:t>Q</w:t>
      </w:r>
      <w:r w:rsidR="005E7D8D">
        <w:rPr>
          <w:b/>
          <w:bCs/>
          <w:iCs/>
          <w:lang w:val="en-US"/>
        </w:rPr>
        <w:t xml:space="preserve"> </w:t>
      </w:r>
      <w:r w:rsidRPr="005E7D8D">
        <w:rPr>
          <w:b/>
          <w:bCs/>
          <w:iCs/>
          <w:lang w:val="en-US"/>
        </w:rPr>
        <w:t>=</w:t>
      </w:r>
      <w:r w:rsidR="005E7D8D">
        <w:rPr>
          <w:b/>
          <w:bCs/>
          <w:iCs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  <w:lang w:val="en-US"/>
          </w:rPr>
          <m:t>∑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k</m:t>
            </m:r>
          </m:sub>
        </m:sSub>
      </m:oMath>
      <w:r w:rsidR="005E7D8D" w:rsidRPr="005E7D8D">
        <w:rPr>
          <w:b/>
          <w:bCs/>
          <w:iCs/>
          <w:lang w:val="en-US"/>
        </w:rPr>
        <w:t xml:space="preserve"> </w:t>
      </w:r>
      <w:r w:rsidRPr="005E7D8D">
        <w:rPr>
          <w:b/>
          <w:bCs/>
          <w:iCs/>
          <w:lang w:val="en-US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  <w:lang w:val="en-US"/>
          </w:rPr>
          <m:t>M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c</m:t>
            </m:r>
          </m:sub>
        </m:sSub>
      </m:oMath>
      <w:r w:rsidRPr="005E7D8D">
        <w:rPr>
          <w:b/>
          <w:bCs/>
          <w:iCs/>
          <w:lang w:val="en-US"/>
        </w:rPr>
        <w:t>=</w:t>
      </w:r>
      <w:r w:rsidRPr="00AA2E52">
        <w:rPr>
          <w:bCs/>
          <w:iCs/>
          <w:lang w:val="en-US"/>
        </w:rPr>
        <w:t>M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bscript"/>
          <w:lang w:val="en-US"/>
        </w:rPr>
        <w:t>C</w:t>
      </w:r>
    </w:p>
    <w:p w:rsidR="00F0289A" w:rsidRPr="00042B02" w:rsidRDefault="007F1E3B">
      <w:pPr>
        <w:autoSpaceDE w:val="0"/>
        <w:jc w:val="center"/>
        <w:rPr>
          <w:b/>
          <w:bCs/>
          <w:iCs/>
          <w:lang w:val="en-US"/>
        </w:rPr>
      </w:pP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x</w:t>
      </w:r>
      <w:r w:rsidRPr="00042B02">
        <w:rPr>
          <w:b/>
          <w:bCs/>
          <w:iCs/>
          <w:lang w:val="en-US"/>
        </w:rPr>
        <w:t xml:space="preserve"> =</w:t>
      </w:r>
      <w:r w:rsidRPr="00042B02">
        <w:rPr>
          <w:bCs/>
          <w:iCs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M 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С</m:t>
            </m:r>
          </m:sub>
        </m:sSub>
      </m:oMath>
      <w:r w:rsidRPr="00042B02">
        <w:rPr>
          <w:b/>
          <w:bCs/>
          <w:iCs/>
          <w:lang w:val="en-US"/>
        </w:rPr>
        <w:t xml:space="preserve">   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y</w:t>
      </w:r>
      <w:r w:rsidRPr="00042B02">
        <w:rPr>
          <w:b/>
          <w:bCs/>
          <w:iCs/>
          <w:lang w:val="en-US"/>
        </w:rPr>
        <w:t>=</w:t>
      </w:r>
      <w:r w:rsidRPr="00042B02">
        <w:rPr>
          <w:bCs/>
          <w:iCs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M 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С</m:t>
            </m:r>
          </m:sub>
        </m:sSub>
      </m:oMath>
      <w:r w:rsidRPr="00042B02">
        <w:rPr>
          <w:b/>
          <w:bCs/>
          <w:iCs/>
          <w:lang w:val="en-US"/>
        </w:rPr>
        <w:t xml:space="preserve">   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z</w:t>
      </w:r>
      <w:r w:rsidRPr="00042B02">
        <w:rPr>
          <w:b/>
          <w:bCs/>
          <w:iCs/>
          <w:lang w:val="en-US"/>
        </w:rPr>
        <w:t xml:space="preserve"> =</w:t>
      </w:r>
      <w:r w:rsidRPr="00042B02">
        <w:rPr>
          <w:bCs/>
          <w:iCs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M 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С</m:t>
            </m:r>
          </m:sub>
        </m:sSub>
      </m:oMath>
    </w:p>
    <w:p w:rsidR="00F0289A" w:rsidRPr="00042B02" w:rsidRDefault="007F1E3B">
      <w:pPr>
        <w:autoSpaceDE w:val="0"/>
        <w:rPr>
          <w:b/>
          <w:bCs/>
          <w:i/>
          <w:iCs/>
        </w:rPr>
      </w:pPr>
      <w:r w:rsidRPr="00042B02">
        <w:rPr>
          <w:b/>
          <w:bCs/>
          <w:i/>
          <w:iCs/>
        </w:rPr>
        <w:t>Примеры.</w:t>
      </w:r>
    </w:p>
    <w:p w:rsidR="00F0289A" w:rsidRPr="00AA2E52" w:rsidRDefault="007F1E3B" w:rsidP="00042B02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а) Если центр масс вращающегося тела лежит на оси вращения, то 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bscript"/>
          <w:lang w:val="en-US"/>
        </w:rPr>
        <w:t>C</w:t>
      </w:r>
      <w:r w:rsidRPr="00AA2E52">
        <w:rPr>
          <w:b/>
          <w:bCs/>
          <w:iCs/>
        </w:rPr>
        <w:t>=</w:t>
      </w:r>
      <w:r w:rsidRPr="00AA2E52">
        <w:rPr>
          <w:bCs/>
          <w:iCs/>
        </w:rPr>
        <w:t>0, и количество движения тела равно нулю.</w:t>
      </w:r>
    </w:p>
    <w:p w:rsidR="005E7D8D" w:rsidRDefault="007F1E3B" w:rsidP="00042B02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б) Количество движения колеса зависит только от скорости его центра </w:t>
      </w:r>
      <w:r w:rsidRPr="00AA2E52">
        <w:rPr>
          <w:bCs/>
          <w:iCs/>
          <w:lang w:val="en-US"/>
        </w:rPr>
        <w:t>M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bscript"/>
          <w:lang w:val="en-US"/>
        </w:rPr>
        <w:t>C</w:t>
      </w:r>
      <w:r w:rsidRPr="00AA2E52">
        <w:rPr>
          <w:b/>
          <w:bCs/>
          <w:iCs/>
        </w:rPr>
        <w:t xml:space="preserve"> </w:t>
      </w:r>
      <w:r w:rsidRPr="00AA2E52">
        <w:rPr>
          <w:bCs/>
          <w:iCs/>
        </w:rPr>
        <w:t xml:space="preserve">и совершенно не зависит от скорости его вращения. </w:t>
      </w:r>
      <w:r w:rsidR="005E7D8D">
        <w:rPr>
          <w:bCs/>
          <w:iCs/>
        </w:rPr>
        <w:t xml:space="preserve"> </w:t>
      </w:r>
    </w:p>
    <w:p w:rsidR="005E7D8D" w:rsidRDefault="005E7D8D" w:rsidP="005E7D8D">
      <w:pPr>
        <w:autoSpaceDE w:val="0"/>
        <w:rPr>
          <w:bCs/>
          <w:iCs/>
        </w:rPr>
      </w:pPr>
    </w:p>
    <w:p w:rsidR="00F0289A" w:rsidRPr="00AA2E52" w:rsidRDefault="007F1E3B" w:rsidP="005E7D8D">
      <w:pPr>
        <w:autoSpaceDE w:val="0"/>
        <w:rPr>
          <w:b/>
          <w:bCs/>
          <w:iCs/>
        </w:rPr>
      </w:pPr>
      <w:r w:rsidRPr="00AA2E52">
        <w:rPr>
          <w:b/>
          <w:bCs/>
          <w:iCs/>
        </w:rPr>
        <w:t xml:space="preserve">Теорема об изменении количества движения </w:t>
      </w:r>
    </w:p>
    <w:p w:rsidR="00F0289A" w:rsidRPr="00AA2E52" w:rsidRDefault="00042B02">
      <w:pPr>
        <w:autoSpaceDE w:val="0"/>
        <w:rPr>
          <w:b/>
          <w:bCs/>
          <w:iCs/>
        </w:rPr>
      </w:pPr>
      <w:r>
        <w:rPr>
          <w:b/>
          <w:bCs/>
          <w:iCs/>
        </w:rPr>
        <w:t xml:space="preserve">Теорема </w:t>
      </w:r>
      <w:r w:rsidR="007F1E3B" w:rsidRPr="00AA2E52">
        <w:rPr>
          <w:b/>
          <w:bCs/>
          <w:iCs/>
        </w:rPr>
        <w:t>о движении центра масс системы</w:t>
      </w:r>
    </w:p>
    <w:p w:rsidR="00F0289A" w:rsidRPr="00AA2E52" w:rsidRDefault="007F1E3B" w:rsidP="00042B02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Запишем 2й закон Ньютона для точки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  <w:vertAlign w:val="subscript"/>
        </w:rPr>
        <w:t xml:space="preserve"> </w:t>
      </w:r>
      <w:r w:rsidRPr="00AA2E52">
        <w:rPr>
          <w:bCs/>
          <w:iCs/>
        </w:rPr>
        <w:t>системы в виде</w:t>
      </w:r>
    </w:p>
    <w:p w:rsidR="00F0289A" w:rsidRPr="00AA2E52" w:rsidRDefault="00092ED1">
      <w:pPr>
        <w:autoSpaceDE w:val="0"/>
        <w:jc w:val="center"/>
        <w:rPr>
          <w:b/>
          <w:bCs/>
          <w:iCs/>
          <w:vertAlign w:val="superscript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k</m:t>
            </m:r>
          </m:sub>
        </m:sSub>
      </m:oMath>
      <w:r w:rsidR="007F1E3B" w:rsidRPr="00AA2E52">
        <w:rPr>
          <w:b/>
          <w:bCs/>
          <w:iCs/>
        </w:rPr>
        <w:t>=</w:t>
      </w:r>
      <w:r w:rsidR="007F1E3B" w:rsidRPr="00AA2E52">
        <w:rPr>
          <w:b/>
          <w:bCs/>
          <w:iCs/>
          <w:lang w:val="en-US"/>
        </w:rPr>
        <w:t>F</w:t>
      </w:r>
      <w:r w:rsidR="007F1E3B" w:rsidRPr="00AA2E52">
        <w:rPr>
          <w:b/>
          <w:bCs/>
          <w:iCs/>
          <w:vertAlign w:val="subscript"/>
          <w:lang w:val="en-US"/>
        </w:rPr>
        <w:t>k</w:t>
      </w:r>
      <w:r w:rsidR="007F1E3B" w:rsidRPr="00AA2E52">
        <w:rPr>
          <w:b/>
          <w:bCs/>
          <w:iCs/>
          <w:vertAlign w:val="superscript"/>
          <w:lang w:val="en-US"/>
        </w:rPr>
        <w:t>i</w:t>
      </w:r>
      <w:r w:rsidR="007F1E3B" w:rsidRPr="00AA2E52">
        <w:rPr>
          <w:b/>
          <w:bCs/>
          <w:iCs/>
          <w:vertAlign w:val="superscript"/>
        </w:rPr>
        <w:t xml:space="preserve"> </w:t>
      </w:r>
      <w:r w:rsidR="007F1E3B" w:rsidRPr="00AA2E52">
        <w:rPr>
          <w:b/>
          <w:bCs/>
          <w:iCs/>
        </w:rPr>
        <w:t xml:space="preserve">+ </w:t>
      </w:r>
      <w:r w:rsidR="007F1E3B" w:rsidRPr="00AA2E52">
        <w:rPr>
          <w:b/>
          <w:bCs/>
          <w:iCs/>
          <w:lang w:val="en-US"/>
        </w:rPr>
        <w:t>F</w:t>
      </w:r>
      <w:r w:rsidR="007F1E3B" w:rsidRPr="00AA2E52">
        <w:rPr>
          <w:b/>
          <w:bCs/>
          <w:iCs/>
          <w:vertAlign w:val="subscript"/>
          <w:lang w:val="en-US"/>
        </w:rPr>
        <w:t>k</w:t>
      </w:r>
      <w:r w:rsidR="007F1E3B" w:rsidRPr="00AA2E52">
        <w:rPr>
          <w:b/>
          <w:bCs/>
          <w:iCs/>
          <w:vertAlign w:val="superscript"/>
          <w:lang w:val="en-US"/>
        </w:rPr>
        <w:t>e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Здесь </w:t>
      </w:r>
      <w:r w:rsidRPr="00AA2E52">
        <w:rPr>
          <w:b/>
          <w:bCs/>
          <w:iCs/>
          <w:lang w:val="en-US"/>
        </w:rPr>
        <w:t>F</w:t>
      </w:r>
      <w:r w:rsidRPr="00AA2E52">
        <w:rPr>
          <w:b/>
          <w:bCs/>
          <w:iCs/>
          <w:vertAlign w:val="subscript"/>
          <w:lang w:val="en-US"/>
        </w:rPr>
        <w:t>k</w:t>
      </w:r>
      <w:r w:rsidRPr="00AA2E52">
        <w:rPr>
          <w:b/>
          <w:bCs/>
          <w:iCs/>
          <w:vertAlign w:val="superscript"/>
          <w:lang w:val="en-US"/>
        </w:rPr>
        <w:t>i</w:t>
      </w:r>
      <w:r w:rsidRPr="00AA2E52">
        <w:rPr>
          <w:b/>
          <w:bCs/>
          <w:iCs/>
        </w:rPr>
        <w:t xml:space="preserve">- </w:t>
      </w:r>
      <w:r w:rsidRPr="00AA2E52">
        <w:rPr>
          <w:bCs/>
          <w:iCs/>
        </w:rPr>
        <w:t xml:space="preserve">равнодействующая всех внутренних сил, а </w:t>
      </w:r>
      <w:r w:rsidRPr="00AA2E52">
        <w:rPr>
          <w:b/>
          <w:bCs/>
          <w:iCs/>
          <w:lang w:val="en-US"/>
        </w:rPr>
        <w:t>F</w:t>
      </w:r>
      <w:r w:rsidRPr="00AA2E52">
        <w:rPr>
          <w:b/>
          <w:bCs/>
          <w:iCs/>
          <w:vertAlign w:val="subscript"/>
          <w:lang w:val="en-US"/>
        </w:rPr>
        <w:t>k</w:t>
      </w:r>
      <w:r w:rsidRPr="00AA2E52">
        <w:rPr>
          <w:b/>
          <w:bCs/>
          <w:iCs/>
          <w:vertAlign w:val="superscript"/>
          <w:lang w:val="en-US"/>
        </w:rPr>
        <w:t>e</w:t>
      </w:r>
      <w:r w:rsidRPr="00AA2E52">
        <w:rPr>
          <w:bCs/>
          <w:iCs/>
        </w:rPr>
        <w:t xml:space="preserve">-  внешних сил, приложенных к точке </w:t>
      </w:r>
      <w:r w:rsidRPr="00AA2E52">
        <w:rPr>
          <w:bCs/>
          <w:iCs/>
          <w:lang w:val="en-US"/>
        </w:rPr>
        <w:t>m</w:t>
      </w:r>
      <w:r w:rsidRPr="00AA2E52">
        <w:rPr>
          <w:bCs/>
          <w:iCs/>
          <w:vertAlign w:val="subscript"/>
          <w:lang w:val="en-US"/>
        </w:rPr>
        <w:t>k</w:t>
      </w:r>
      <w:r w:rsidRPr="00AA2E52">
        <w:rPr>
          <w:bCs/>
          <w:iCs/>
        </w:rPr>
        <w:t>.</w:t>
      </w:r>
      <w:r w:rsidR="00042B02">
        <w:rPr>
          <w:bCs/>
          <w:iCs/>
        </w:rPr>
        <w:t xml:space="preserve"> </w:t>
      </w:r>
      <w:r w:rsidRPr="00AA2E52">
        <w:rPr>
          <w:bCs/>
          <w:iCs/>
        </w:rPr>
        <w:t xml:space="preserve">Суммируя по </w:t>
      </w:r>
      <w:r w:rsidRPr="00AA2E52">
        <w:rPr>
          <w:bCs/>
          <w:iCs/>
          <w:lang w:val="en-US"/>
        </w:rPr>
        <w:t>k</w:t>
      </w:r>
      <w:r w:rsidRPr="00AA2E52">
        <w:rPr>
          <w:bCs/>
          <w:iCs/>
        </w:rPr>
        <w:t>, получаем</w:t>
      </w:r>
    </w:p>
    <w:p w:rsidR="00F0289A" w:rsidRPr="00AA2E52" w:rsidRDefault="00092ED1">
      <w:pPr>
        <w:autoSpaceDE w:val="0"/>
        <w:jc w:val="center"/>
        <w:rPr>
          <w:b/>
          <w:bCs/>
          <w:iCs/>
          <w:vertAlign w:val="superscript"/>
        </w:rPr>
      </w:pPr>
      <m:oMath>
        <m:acc>
          <m:accPr>
            <m:chr m:val="̇"/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Q</m:t>
            </m:r>
          </m:e>
        </m:acc>
      </m:oMath>
      <w:r w:rsidR="007F1E3B" w:rsidRPr="00AA2E52">
        <w:rPr>
          <w:b/>
          <w:bCs/>
          <w:iCs/>
        </w:rPr>
        <w:t>=</w:t>
      </w:r>
      <w:r w:rsidR="007F1E3B" w:rsidRPr="00AA2E52">
        <w:rPr>
          <w:b/>
          <w:bCs/>
          <w:iCs/>
          <w:lang w:val="en-US"/>
        </w:rPr>
        <w:t>V</w:t>
      </w:r>
      <w:r w:rsidR="007F1E3B" w:rsidRPr="00AA2E52">
        <w:rPr>
          <w:b/>
          <w:bCs/>
          <w:iCs/>
          <w:vertAlign w:val="superscript"/>
          <w:lang w:val="en-US"/>
        </w:rPr>
        <w:t>i</w:t>
      </w:r>
      <w:r w:rsidR="007F1E3B" w:rsidRPr="00AA2E52">
        <w:rPr>
          <w:b/>
          <w:bCs/>
          <w:iCs/>
        </w:rPr>
        <w:t>+</w:t>
      </w:r>
      <w:r w:rsidR="007F1E3B" w:rsidRPr="00AA2E52">
        <w:rPr>
          <w:b/>
          <w:bCs/>
          <w:iCs/>
          <w:lang w:val="en-US"/>
        </w:rPr>
        <w:t>V</w:t>
      </w:r>
      <w:r w:rsidR="007F1E3B" w:rsidRPr="00AA2E52">
        <w:rPr>
          <w:b/>
          <w:bCs/>
          <w:iCs/>
          <w:vertAlign w:val="superscript"/>
          <w:lang w:val="en-US"/>
        </w:rPr>
        <w:t>e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Главный вектор внутренних сил 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perscript"/>
          <w:lang w:val="en-US"/>
        </w:rPr>
        <w:t>i</w:t>
      </w:r>
      <w:r w:rsidRPr="00AA2E52">
        <w:rPr>
          <w:bCs/>
          <w:iCs/>
        </w:rPr>
        <w:t xml:space="preserve"> равен нулю, что приводит к теореме об изменении количества движения системы</w:t>
      </w:r>
    </w:p>
    <w:p w:rsidR="00F0289A" w:rsidRPr="00AA2E52" w:rsidRDefault="00092ED1">
      <w:pPr>
        <w:autoSpaceDE w:val="0"/>
        <w:jc w:val="center"/>
        <w:rPr>
          <w:b/>
          <w:bCs/>
          <w:iCs/>
          <w:vertAlign w:val="superscript"/>
        </w:rPr>
      </w:pPr>
      <m:oMath>
        <m:acc>
          <m:accPr>
            <m:chr m:val="̇"/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Q</m:t>
            </m:r>
          </m:e>
        </m:acc>
      </m:oMath>
      <w:r w:rsidR="007F1E3B" w:rsidRPr="00AA2E52">
        <w:rPr>
          <w:b/>
          <w:bCs/>
          <w:iCs/>
        </w:rPr>
        <w:t>=</w:t>
      </w:r>
      <w:r w:rsidR="007F1E3B" w:rsidRPr="00AA2E52">
        <w:rPr>
          <w:b/>
          <w:bCs/>
          <w:iCs/>
          <w:lang w:val="en-US"/>
        </w:rPr>
        <w:t>V</w:t>
      </w:r>
      <w:r w:rsidR="007F1E3B" w:rsidRPr="00AA2E52">
        <w:rPr>
          <w:b/>
          <w:bCs/>
          <w:iCs/>
          <w:vertAlign w:val="superscript"/>
          <w:lang w:val="en-US"/>
        </w:rPr>
        <w:t>e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В проекциях на декартовы оси</w:t>
      </w:r>
    </w:p>
    <w:p w:rsidR="00F0289A" w:rsidRPr="00AA2E52" w:rsidRDefault="00092ED1">
      <w:pPr>
        <w:autoSpaceDE w:val="0"/>
        <w:jc w:val="center"/>
        <w:rPr>
          <w:bCs/>
          <w:iCs/>
          <w:vertAlign w:val="superscript"/>
        </w:rPr>
      </w:pP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x</m:t>
            </m:r>
          </m:sub>
        </m:sSub>
      </m:oMath>
      <w:r w:rsidR="007F1E3B" w:rsidRPr="00AA2E52">
        <w:rPr>
          <w:bCs/>
          <w:iCs/>
        </w:rPr>
        <w:t>=∑</w:t>
      </w:r>
      <w:r w:rsidR="007F1E3B" w:rsidRPr="00AA2E52">
        <w:rPr>
          <w:bCs/>
          <w:iCs/>
          <w:lang w:val="en-US"/>
        </w:rPr>
        <w:t>F</w:t>
      </w:r>
      <w:r w:rsidR="007F1E3B" w:rsidRPr="00AA2E52">
        <w:rPr>
          <w:bCs/>
          <w:iCs/>
          <w:vertAlign w:val="subscript"/>
          <w:lang w:val="en-US"/>
        </w:rPr>
        <w:t>kx</w:t>
      </w:r>
      <w:r w:rsidR="007F1E3B" w:rsidRPr="00AA2E52">
        <w:rPr>
          <w:bCs/>
          <w:iCs/>
          <w:vertAlign w:val="superscript"/>
          <w:lang w:val="en-US"/>
        </w:rPr>
        <w:t>e</w:t>
      </w:r>
      <w:r w:rsidR="007F1E3B" w:rsidRPr="00AA2E52">
        <w:rPr>
          <w:bCs/>
          <w:i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y</m:t>
            </m:r>
          </m:sub>
        </m:sSub>
      </m:oMath>
      <w:r w:rsidR="007F1E3B" w:rsidRPr="00AA2E52">
        <w:rPr>
          <w:bCs/>
          <w:iCs/>
        </w:rPr>
        <w:t>=∑</w:t>
      </w:r>
      <w:r w:rsidR="007F1E3B" w:rsidRPr="00AA2E52">
        <w:rPr>
          <w:bCs/>
          <w:iCs/>
          <w:lang w:val="en-US"/>
        </w:rPr>
        <w:t>F</w:t>
      </w:r>
      <w:r w:rsidR="007F1E3B" w:rsidRPr="00AA2E52">
        <w:rPr>
          <w:bCs/>
          <w:iCs/>
          <w:vertAlign w:val="subscript"/>
          <w:lang w:val="en-US"/>
        </w:rPr>
        <w:t>ky</w:t>
      </w:r>
      <w:r w:rsidR="007F1E3B" w:rsidRPr="00AA2E52">
        <w:rPr>
          <w:bCs/>
          <w:iCs/>
          <w:vertAlign w:val="superscript"/>
          <w:lang w:val="en-US"/>
        </w:rPr>
        <w:t>e</w:t>
      </w:r>
      <w:r w:rsidR="007F1E3B" w:rsidRPr="00AA2E52">
        <w:rPr>
          <w:bCs/>
          <w:i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z</m:t>
            </m:r>
          </m:sub>
        </m:sSub>
      </m:oMath>
      <w:r w:rsidR="007F1E3B" w:rsidRPr="00AA2E52">
        <w:rPr>
          <w:bCs/>
          <w:iCs/>
        </w:rPr>
        <w:t>=∑</w:t>
      </w:r>
      <w:r w:rsidR="007F1E3B" w:rsidRPr="00AA2E52">
        <w:rPr>
          <w:bCs/>
          <w:iCs/>
          <w:lang w:val="en-US"/>
        </w:rPr>
        <w:t>F</w:t>
      </w:r>
      <w:r w:rsidR="007F1E3B" w:rsidRPr="00AA2E52">
        <w:rPr>
          <w:bCs/>
          <w:iCs/>
          <w:vertAlign w:val="subscript"/>
          <w:lang w:val="en-US"/>
        </w:rPr>
        <w:t>kz</w:t>
      </w:r>
      <w:r w:rsidR="007F1E3B" w:rsidRPr="00AA2E52">
        <w:rPr>
          <w:bCs/>
          <w:iCs/>
          <w:vertAlign w:val="superscript"/>
          <w:lang w:val="en-US"/>
        </w:rPr>
        <w:t>e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Поскольку</w:t>
      </w:r>
    </w:p>
    <w:p w:rsidR="00F0289A" w:rsidRPr="00AA2E52" w:rsidRDefault="00092ED1">
      <w:pPr>
        <w:autoSpaceDE w:val="0"/>
        <w:jc w:val="center"/>
        <w:rPr>
          <w:b/>
          <w:bCs/>
          <w:iCs/>
        </w:rPr>
      </w:pPr>
      <m:oMath>
        <m:acc>
          <m:accPr>
            <m:chr m:val="̇"/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Q</m:t>
            </m:r>
          </m:e>
        </m:acc>
      </m:oMath>
      <w:r w:rsidR="007F1E3B" w:rsidRPr="00AA2E52">
        <w:rPr>
          <w:b/>
          <w:bCs/>
          <w:iCs/>
        </w:rPr>
        <w:t>=</w:t>
      </w:r>
      <w:r w:rsidR="007F1E3B" w:rsidRPr="00AA2E52">
        <w:rPr>
          <w:bCs/>
          <w:iCs/>
          <w:lang w:val="en-US"/>
        </w:rPr>
        <w:t>M</w:t>
      </w:r>
      <m:oMath>
        <m:acc>
          <m:accPr>
            <m:chr m:val="̇"/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e>
        </m:acc>
      </m:oMath>
      <w:r w:rsidR="007F1E3B" w:rsidRPr="00AA2E52">
        <w:rPr>
          <w:b/>
          <w:bCs/>
          <w:iCs/>
          <w:vertAlign w:val="subscript"/>
          <w:lang w:val="en-US"/>
        </w:rPr>
        <w:t>c</w:t>
      </w:r>
      <w:r w:rsidR="007F1E3B" w:rsidRPr="00AA2E52">
        <w:rPr>
          <w:b/>
          <w:bCs/>
          <w:iCs/>
        </w:rPr>
        <w:t>=</w:t>
      </w:r>
      <w:r w:rsidR="007F1E3B" w:rsidRPr="00AA2E52">
        <w:rPr>
          <w:bCs/>
          <w:iCs/>
          <w:lang w:val="en-US"/>
        </w:rPr>
        <w:t>M</w:t>
      </w:r>
      <w:r w:rsidR="007F1E3B" w:rsidRPr="00AA2E52">
        <w:rPr>
          <w:b/>
          <w:bCs/>
          <w:iCs/>
          <w:lang w:val="en-US"/>
        </w:rPr>
        <w:t>W</w:t>
      </w:r>
      <w:r w:rsidR="007F1E3B" w:rsidRPr="00AA2E52">
        <w:rPr>
          <w:b/>
          <w:bCs/>
          <w:iCs/>
          <w:vertAlign w:val="subscript"/>
          <w:lang w:val="en-US"/>
        </w:rPr>
        <w:t>c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>то эту теорему можно записать в виде</w:t>
      </w:r>
    </w:p>
    <w:p w:rsidR="00F0289A" w:rsidRPr="00AA2E52" w:rsidRDefault="007F1E3B">
      <w:pPr>
        <w:autoSpaceDE w:val="0"/>
        <w:jc w:val="center"/>
        <w:rPr>
          <w:b/>
          <w:bCs/>
          <w:iCs/>
        </w:rPr>
      </w:pPr>
      <w:r w:rsidRPr="00AA2E52">
        <w:rPr>
          <w:bCs/>
          <w:iCs/>
          <w:lang w:val="en-US"/>
        </w:rPr>
        <w:t>M</w:t>
      </w:r>
      <w:r w:rsidRPr="00AA2E52">
        <w:rPr>
          <w:b/>
          <w:bCs/>
          <w:iCs/>
          <w:lang w:val="en-US"/>
        </w:rPr>
        <w:t>W</w:t>
      </w:r>
      <w:r w:rsidRPr="00AA2E52">
        <w:rPr>
          <w:b/>
          <w:bCs/>
          <w:iCs/>
          <w:vertAlign w:val="subscript"/>
          <w:lang w:val="en-US"/>
        </w:rPr>
        <w:t>c</w:t>
      </w:r>
      <w:r w:rsidRPr="00AA2E52">
        <w:rPr>
          <w:b/>
          <w:bCs/>
          <w:iCs/>
        </w:rPr>
        <w:t xml:space="preserve">= 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perscript"/>
          <w:lang w:val="en-US"/>
        </w:rPr>
        <w:t>e</w:t>
      </w:r>
      <w:r w:rsidRPr="00AA2E52">
        <w:rPr>
          <w:b/>
          <w:bCs/>
          <w:iCs/>
        </w:rPr>
        <w:t>,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Cs/>
        </w:rPr>
        <w:t xml:space="preserve">который называется </w:t>
      </w:r>
      <w:r w:rsidRPr="00042B02">
        <w:rPr>
          <w:b/>
          <w:bCs/>
          <w:i/>
          <w:iCs/>
        </w:rPr>
        <w:t>теоремой о движении центра масс</w:t>
      </w:r>
      <w:r w:rsidRPr="00AA2E52">
        <w:rPr>
          <w:bCs/>
          <w:iCs/>
        </w:rPr>
        <w:t xml:space="preserve">. Она имеет вид второго закона Ньютона: </w:t>
      </w:r>
    </w:p>
    <w:p w:rsidR="00F0289A" w:rsidRPr="00AA2E52" w:rsidRDefault="007F1E3B">
      <w:pPr>
        <w:autoSpaceDE w:val="0"/>
        <w:rPr>
          <w:bCs/>
          <w:iCs/>
        </w:rPr>
      </w:pPr>
      <w:r w:rsidRPr="00AA2E52">
        <w:rPr>
          <w:bCs/>
          <w:i/>
          <w:iCs/>
        </w:rPr>
        <w:t xml:space="preserve">Центр масс системы движется как материальная точка с массой системы </w:t>
      </w:r>
      <w:r w:rsidRPr="00AA2E52">
        <w:rPr>
          <w:bCs/>
          <w:i/>
          <w:iCs/>
          <w:lang w:val="en-US"/>
        </w:rPr>
        <w:t>M</w:t>
      </w:r>
      <w:r w:rsidRPr="00AA2E52">
        <w:rPr>
          <w:bCs/>
          <w:i/>
          <w:iCs/>
        </w:rPr>
        <w:t>, к которой приложены все внешние силы системы</w:t>
      </w:r>
      <w:r w:rsidRPr="00AA2E52">
        <w:rPr>
          <w:bCs/>
          <w:iCs/>
        </w:rPr>
        <w:t xml:space="preserve">. </w:t>
      </w:r>
    </w:p>
    <w:p w:rsidR="00F0289A" w:rsidRPr="00AA2E52" w:rsidRDefault="007F1E3B" w:rsidP="00042B02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 xml:space="preserve">Так, </w:t>
      </w:r>
      <w:r w:rsidR="0070255B">
        <w:rPr>
          <w:bCs/>
          <w:iCs/>
        </w:rPr>
        <w:t xml:space="preserve">если пренебречь сопротивлением воздуха, то </w:t>
      </w:r>
      <w:r w:rsidRPr="00AA2E52">
        <w:rPr>
          <w:bCs/>
          <w:iCs/>
        </w:rPr>
        <w:t>после взрыва снаряда фейерверка, центр масс его частей продолжает двигаться по той же траектории</w:t>
      </w:r>
      <w:r w:rsidR="0070255B">
        <w:rPr>
          <w:bCs/>
          <w:iCs/>
        </w:rPr>
        <w:t xml:space="preserve"> (параболе)</w:t>
      </w:r>
      <w:r w:rsidRPr="00AA2E52">
        <w:rPr>
          <w:bCs/>
          <w:iCs/>
        </w:rPr>
        <w:t>, что и не взорвавшийся снаряд.</w:t>
      </w:r>
    </w:p>
    <w:p w:rsidR="00F0289A" w:rsidRPr="00AA2E52" w:rsidRDefault="007F1E3B" w:rsidP="0070255B">
      <w:pPr>
        <w:autoSpaceDE w:val="0"/>
        <w:ind w:firstLine="708"/>
        <w:rPr>
          <w:bCs/>
          <w:iCs/>
        </w:rPr>
      </w:pPr>
      <w:r w:rsidRPr="00AA2E52">
        <w:rPr>
          <w:bCs/>
          <w:iCs/>
        </w:rPr>
        <w:t>В проекциях на декартовы оси</w:t>
      </w:r>
    </w:p>
    <w:p w:rsidR="00F0289A" w:rsidRPr="00AA2E52" w:rsidRDefault="007F1E3B">
      <w:pPr>
        <w:autoSpaceDE w:val="0"/>
        <w:jc w:val="center"/>
        <w:rPr>
          <w:bCs/>
          <w:iCs/>
          <w:vertAlign w:val="superscript"/>
        </w:rPr>
      </w:pPr>
      <w:r w:rsidRPr="00AA2E52">
        <w:rPr>
          <w:bCs/>
          <w:iCs/>
          <w:lang w:val="en-US"/>
        </w:rPr>
        <w:t>M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AA2E52">
        <w:rPr>
          <w:bCs/>
          <w:iCs/>
        </w:rPr>
        <w:t>=∑</w:t>
      </w:r>
      <w:r w:rsidRPr="00AA2E52">
        <w:rPr>
          <w:bCs/>
          <w:iCs/>
          <w:lang w:val="en-US"/>
        </w:rPr>
        <w:t>F</w:t>
      </w:r>
      <w:r w:rsidRPr="00AA2E52">
        <w:rPr>
          <w:bCs/>
          <w:iCs/>
          <w:vertAlign w:val="subscript"/>
          <w:lang w:val="en-US"/>
        </w:rPr>
        <w:t>kx</w:t>
      </w:r>
      <w:r w:rsidRPr="00AA2E52">
        <w:rPr>
          <w:bCs/>
          <w:iCs/>
          <w:vertAlign w:val="superscript"/>
          <w:lang w:val="en-US"/>
        </w:rPr>
        <w:t>e</w:t>
      </w:r>
      <w:r w:rsidRPr="00AA2E52">
        <w:rPr>
          <w:bCs/>
          <w:iCs/>
        </w:rPr>
        <w:tab/>
      </w:r>
      <w:r w:rsidRPr="00AA2E52">
        <w:rPr>
          <w:bCs/>
          <w:iCs/>
        </w:rPr>
        <w:tab/>
      </w:r>
      <w:r w:rsidRPr="00AA2E52">
        <w:rPr>
          <w:bCs/>
          <w:iCs/>
          <w:lang w:val="en-US"/>
        </w:rPr>
        <w:t>M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AA2E52">
        <w:rPr>
          <w:bCs/>
          <w:iCs/>
        </w:rPr>
        <w:t>=∑</w:t>
      </w:r>
      <w:r w:rsidRPr="00AA2E52">
        <w:rPr>
          <w:bCs/>
          <w:iCs/>
          <w:lang w:val="en-US"/>
        </w:rPr>
        <w:t>F</w:t>
      </w:r>
      <w:r w:rsidRPr="00AA2E52">
        <w:rPr>
          <w:bCs/>
          <w:iCs/>
          <w:vertAlign w:val="subscript"/>
          <w:lang w:val="en-US"/>
        </w:rPr>
        <w:t>ky</w:t>
      </w:r>
      <w:r w:rsidRPr="00AA2E52">
        <w:rPr>
          <w:bCs/>
          <w:iCs/>
          <w:vertAlign w:val="superscript"/>
          <w:lang w:val="en-US"/>
        </w:rPr>
        <w:t>e</w:t>
      </w:r>
      <w:r w:rsidRPr="00AA2E52">
        <w:rPr>
          <w:bCs/>
          <w:iCs/>
        </w:rPr>
        <w:tab/>
      </w:r>
      <w:r w:rsidRPr="00AA2E52">
        <w:rPr>
          <w:bCs/>
          <w:iCs/>
        </w:rPr>
        <w:tab/>
      </w:r>
      <w:r w:rsidRPr="00AA2E52">
        <w:rPr>
          <w:bCs/>
          <w:iCs/>
          <w:lang w:val="en-US"/>
        </w:rPr>
        <w:t>M</w:t>
      </w:r>
      <w:r w:rsidR="0070255B" w:rsidRPr="0070255B">
        <w:rPr>
          <w:bCs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AA2E52">
        <w:rPr>
          <w:bCs/>
          <w:iCs/>
        </w:rPr>
        <w:t>=∑</w:t>
      </w:r>
      <w:r w:rsidRPr="00AA2E52">
        <w:rPr>
          <w:bCs/>
          <w:iCs/>
          <w:lang w:val="en-US"/>
        </w:rPr>
        <w:t>F</w:t>
      </w:r>
      <w:r w:rsidRPr="00AA2E52">
        <w:rPr>
          <w:bCs/>
          <w:iCs/>
          <w:vertAlign w:val="subscript"/>
          <w:lang w:val="en-US"/>
        </w:rPr>
        <w:t>kz</w:t>
      </w:r>
      <w:r w:rsidRPr="00AA2E52">
        <w:rPr>
          <w:bCs/>
          <w:iCs/>
          <w:vertAlign w:val="superscript"/>
          <w:lang w:val="en-US"/>
        </w:rPr>
        <w:t>e</w:t>
      </w:r>
    </w:p>
    <w:p w:rsidR="00F0289A" w:rsidRPr="00AA2E52" w:rsidRDefault="00F0289A">
      <w:pPr>
        <w:autoSpaceDE w:val="0"/>
        <w:rPr>
          <w:bCs/>
          <w:iCs/>
        </w:rPr>
      </w:pPr>
    </w:p>
    <w:p w:rsidR="00F0289A" w:rsidRPr="00AA2E52" w:rsidRDefault="007F1E3B">
      <w:pPr>
        <w:autoSpaceDE w:val="0"/>
        <w:rPr>
          <w:b/>
          <w:bCs/>
          <w:i/>
          <w:iCs/>
        </w:rPr>
      </w:pPr>
      <w:r w:rsidRPr="00AA2E52">
        <w:rPr>
          <w:b/>
          <w:bCs/>
          <w:i/>
          <w:iCs/>
        </w:rPr>
        <w:lastRenderedPageBreak/>
        <w:t>Следствия из теорем</w:t>
      </w:r>
    </w:p>
    <w:p w:rsidR="00F0289A" w:rsidRPr="00AA2E52" w:rsidRDefault="007F1E3B">
      <w:pPr>
        <w:numPr>
          <w:ilvl w:val="0"/>
          <w:numId w:val="1"/>
        </w:numPr>
        <w:autoSpaceDE w:val="0"/>
        <w:rPr>
          <w:bCs/>
          <w:iCs/>
        </w:rPr>
      </w:pPr>
      <w:r w:rsidRPr="00AA2E52">
        <w:rPr>
          <w:bCs/>
          <w:iCs/>
        </w:rPr>
        <w:t xml:space="preserve">Внутренние силы </w:t>
      </w:r>
      <w:r w:rsidRPr="00AA2E52">
        <w:rPr>
          <w:b/>
          <w:bCs/>
          <w:i/>
          <w:iCs/>
        </w:rPr>
        <w:t>непосредственно</w:t>
      </w:r>
      <w:r w:rsidRPr="00AA2E52">
        <w:rPr>
          <w:bCs/>
          <w:iCs/>
        </w:rPr>
        <w:t xml:space="preserve"> не влияют на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</w:rPr>
        <w:t xml:space="preserve"> и на скорость центра масс.  Однако они могут вызвать внешние силы, которые </w:t>
      </w:r>
      <w:r w:rsidR="00042B02">
        <w:rPr>
          <w:bCs/>
          <w:iCs/>
        </w:rPr>
        <w:t xml:space="preserve">могут </w:t>
      </w:r>
      <w:r w:rsidRPr="00AA2E52">
        <w:rPr>
          <w:bCs/>
          <w:iCs/>
        </w:rPr>
        <w:t>измен</w:t>
      </w:r>
      <w:r w:rsidR="00042B02">
        <w:rPr>
          <w:bCs/>
          <w:iCs/>
        </w:rPr>
        <w:t>и</w:t>
      </w:r>
      <w:r w:rsidRPr="00AA2E52">
        <w:rPr>
          <w:bCs/>
          <w:iCs/>
        </w:rPr>
        <w:t xml:space="preserve">ть количество движения. </w:t>
      </w:r>
    </w:p>
    <w:p w:rsidR="00F0289A" w:rsidRPr="00AA2E52" w:rsidRDefault="007F1E3B">
      <w:pPr>
        <w:autoSpaceDE w:val="0"/>
        <w:ind w:left="708" w:firstLine="348"/>
        <w:rPr>
          <w:bCs/>
          <w:iCs/>
        </w:rPr>
      </w:pPr>
      <w:r w:rsidRPr="00AA2E52">
        <w:rPr>
          <w:bCs/>
          <w:iCs/>
        </w:rPr>
        <w:t xml:space="preserve">Так, внутренние силы в двигателе автомобиля вызывают силу трения между колесами и дорогой, которая и движет автомобиль, изменяя скорость его центра масс. </w:t>
      </w:r>
    </w:p>
    <w:p w:rsidR="00F0289A" w:rsidRPr="00AA2E52" w:rsidRDefault="007F1E3B">
      <w:pPr>
        <w:autoSpaceDE w:val="0"/>
        <w:ind w:left="708" w:firstLine="348"/>
        <w:rPr>
          <w:bCs/>
          <w:iCs/>
        </w:rPr>
      </w:pPr>
      <w:r w:rsidRPr="00AA2E52">
        <w:rPr>
          <w:bCs/>
          <w:iCs/>
        </w:rPr>
        <w:t>Другой пример объясняет «чудо». В Южной Америке есть дерево, с которого осенью падают орехи.  Через некоторое время твердые орехи начинают прыгать, вызывая ужас у непосвященных.  Ведь твердое тело не может прыгать.  Объяснение на</w:t>
      </w:r>
      <w:r w:rsidR="00042B02">
        <w:rPr>
          <w:bCs/>
          <w:iCs/>
        </w:rPr>
        <w:t>шли</w:t>
      </w:r>
      <w:r w:rsidRPr="00AA2E52">
        <w:rPr>
          <w:bCs/>
          <w:iCs/>
        </w:rPr>
        <w:t>, расколов орех.  Там обнаружи</w:t>
      </w:r>
      <w:r w:rsidR="00042B02">
        <w:rPr>
          <w:bCs/>
          <w:iCs/>
        </w:rPr>
        <w:t>ли</w:t>
      </w:r>
      <w:r w:rsidRPr="00AA2E52">
        <w:rPr>
          <w:bCs/>
          <w:iCs/>
        </w:rPr>
        <w:t xml:space="preserve"> жучка, появившегося из личинки, прогрызшей орех и съевшей его содержимое.  В образовавшемся пространстве жучок начинает прыгать.  С ним прыгает и орех.  Так внутренние силы жучка вызывают внешнюю реакцию Земли, которая приводит в движение центр масс системы жучек - орех.  Абсолютно аналогично Вы можете встать на стул, накрыться коробкой и прыгать вместе с этой твердой оболочкой.</w:t>
      </w:r>
    </w:p>
    <w:p w:rsidR="00F0289A" w:rsidRPr="00AA2E52" w:rsidRDefault="00F0289A">
      <w:pPr>
        <w:autoSpaceDE w:val="0"/>
        <w:ind w:left="360"/>
        <w:rPr>
          <w:bCs/>
          <w:iCs/>
        </w:rPr>
      </w:pPr>
    </w:p>
    <w:p w:rsidR="00F0289A" w:rsidRPr="00AA2E52" w:rsidRDefault="007F1E3B">
      <w:pPr>
        <w:numPr>
          <w:ilvl w:val="0"/>
          <w:numId w:val="1"/>
        </w:numPr>
        <w:autoSpaceDE w:val="0"/>
        <w:rPr>
          <w:bCs/>
          <w:iCs/>
        </w:rPr>
      </w:pPr>
      <w:r w:rsidRPr="00AA2E52">
        <w:rPr>
          <w:bCs/>
          <w:iCs/>
        </w:rPr>
        <w:t xml:space="preserve">Если 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perscript"/>
          <w:lang w:val="en-US"/>
        </w:rPr>
        <w:t>e</w:t>
      </w:r>
      <w:r w:rsidRPr="00AA2E52">
        <w:rPr>
          <w:b/>
          <w:bCs/>
          <w:iCs/>
        </w:rPr>
        <w:t>=0</w:t>
      </w:r>
      <w:r w:rsidRPr="00AA2E52">
        <w:rPr>
          <w:bCs/>
          <w:iCs/>
        </w:rPr>
        <w:t xml:space="preserve">, то </w:t>
      </w:r>
      <w:r w:rsidRPr="00AA2E52">
        <w:rPr>
          <w:b/>
          <w:bCs/>
          <w:iCs/>
          <w:lang w:val="en-US"/>
        </w:rPr>
        <w:t>Q</w:t>
      </w:r>
      <w:r w:rsidRPr="00AA2E52">
        <w:rPr>
          <w:b/>
          <w:bCs/>
          <w:iCs/>
        </w:rPr>
        <w:t xml:space="preserve"> </w:t>
      </w:r>
      <w:r w:rsidRPr="00AA2E52">
        <w:rPr>
          <w:bCs/>
          <w:iCs/>
        </w:rPr>
        <w:t xml:space="preserve">и </w:t>
      </w:r>
      <w:r w:rsidRPr="00AA2E52">
        <w:rPr>
          <w:b/>
          <w:bCs/>
          <w:iCs/>
          <w:lang w:val="en-US"/>
        </w:rPr>
        <w:t>V</w:t>
      </w:r>
      <w:r w:rsidRPr="00AA2E52">
        <w:rPr>
          <w:b/>
          <w:bCs/>
          <w:iCs/>
          <w:vertAlign w:val="subscript"/>
          <w:lang w:val="en-US"/>
        </w:rPr>
        <w:t>c</w:t>
      </w:r>
      <w:r w:rsidRPr="00AA2E52">
        <w:rPr>
          <w:bCs/>
          <w:iCs/>
        </w:rPr>
        <w:t xml:space="preserve"> сохраняются.  Так, центр масс солнечной системы движется равномерно и прямолинейно во вселенной.</w:t>
      </w:r>
    </w:p>
    <w:p w:rsidR="00F0289A" w:rsidRPr="00AA2E52" w:rsidRDefault="00F0289A">
      <w:pPr>
        <w:autoSpaceDE w:val="0"/>
        <w:rPr>
          <w:bCs/>
          <w:iCs/>
        </w:rPr>
      </w:pPr>
    </w:p>
    <w:p w:rsidR="00F0289A" w:rsidRPr="00AA2E52" w:rsidRDefault="007F1E3B">
      <w:pPr>
        <w:numPr>
          <w:ilvl w:val="0"/>
          <w:numId w:val="1"/>
        </w:numPr>
        <w:autoSpaceDE w:val="0"/>
        <w:rPr>
          <w:bCs/>
          <w:iCs/>
        </w:rPr>
      </w:pPr>
      <w:r w:rsidRPr="00AA2E52">
        <w:rPr>
          <w:bCs/>
          <w:iCs/>
        </w:rPr>
        <w:t xml:space="preserve">Если </w:t>
      </w:r>
      <w:r w:rsidRPr="00AA2E52">
        <w:rPr>
          <w:bCs/>
          <w:iCs/>
          <w:lang w:val="en-US"/>
        </w:rPr>
        <w:t>V</w:t>
      </w:r>
      <w:r w:rsidRPr="00AA2E52">
        <w:rPr>
          <w:bCs/>
          <w:iCs/>
          <w:vertAlign w:val="subscript"/>
          <w:lang w:val="en-US"/>
        </w:rPr>
        <w:t>x</w:t>
      </w:r>
      <w:r w:rsidRPr="00AA2E52">
        <w:rPr>
          <w:bCs/>
          <w:iCs/>
        </w:rPr>
        <w:t xml:space="preserve"> </w:t>
      </w:r>
      <w:r w:rsidRPr="00AA2E52">
        <w:rPr>
          <w:bCs/>
          <w:iCs/>
          <w:vertAlign w:val="superscript"/>
          <w:lang w:val="en-US"/>
        </w:rPr>
        <w:t>e</w:t>
      </w:r>
      <w:r w:rsidR="002E1F2A">
        <w:rPr>
          <w:bCs/>
          <w:iCs/>
          <w:vertAlign w:val="superscript"/>
        </w:rPr>
        <w:t xml:space="preserve">  </w:t>
      </w:r>
      <w:r w:rsidRPr="00AA2E52">
        <w:rPr>
          <w:b/>
          <w:bCs/>
          <w:iCs/>
        </w:rPr>
        <w:t>=</w:t>
      </w:r>
      <w:r w:rsidR="002E1F2A">
        <w:rPr>
          <w:b/>
          <w:bCs/>
          <w:iCs/>
        </w:rPr>
        <w:t xml:space="preserve">  </w:t>
      </w:r>
      <w:r w:rsidRPr="00AA2E52">
        <w:rPr>
          <w:b/>
          <w:bCs/>
          <w:iCs/>
        </w:rPr>
        <w:t>0</w:t>
      </w:r>
      <w:r w:rsidRPr="00AA2E52">
        <w:rPr>
          <w:bCs/>
          <w:iCs/>
        </w:rPr>
        <w:t xml:space="preserve">, то </w:t>
      </w:r>
      <w:r w:rsidRPr="00AA2E52">
        <w:rPr>
          <w:bCs/>
          <w:iCs/>
          <w:lang w:val="en-US"/>
        </w:rPr>
        <w:t>Q</w:t>
      </w:r>
      <w:r w:rsidRPr="00AA2E52">
        <w:rPr>
          <w:bCs/>
          <w:iCs/>
          <w:vertAlign w:val="subscript"/>
          <w:lang w:val="en-US"/>
        </w:rPr>
        <w:t>x</w:t>
      </w:r>
      <w:r w:rsidRPr="00AA2E52">
        <w:rPr>
          <w:b/>
          <w:bCs/>
          <w:iCs/>
        </w:rPr>
        <w:t xml:space="preserve"> </w:t>
      </w:r>
      <w:r w:rsidRPr="00AA2E52">
        <w:rPr>
          <w:bCs/>
          <w:iCs/>
        </w:rPr>
        <w:t xml:space="preserve">и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c</m:t>
            </m:r>
          </m:sub>
        </m:sSub>
      </m:oMath>
      <w:r w:rsidRPr="00AA2E52">
        <w:rPr>
          <w:bCs/>
          <w:iCs/>
        </w:rPr>
        <w:t xml:space="preserve"> сохраняются. </w:t>
      </w:r>
    </w:p>
    <w:p w:rsidR="00F0289A" w:rsidRPr="00AA2E52" w:rsidRDefault="007F1E3B">
      <w:pPr>
        <w:autoSpaceDE w:val="0"/>
        <w:ind w:left="708" w:firstLine="708"/>
        <w:rPr>
          <w:bCs/>
          <w:iCs/>
        </w:rPr>
      </w:pPr>
      <w:r w:rsidRPr="00AA2E52">
        <w:rPr>
          <w:bCs/>
          <w:iCs/>
        </w:rPr>
        <w:t xml:space="preserve">Так, при движении автомобиля с реактивным двигателем,  центр масс системы автомобиль-топливо остается на месте: автомобиль и выхлопные газы движутся при этом в разные стороны.  </w:t>
      </w:r>
    </w:p>
    <w:p w:rsidR="00F0289A" w:rsidRPr="00AA2E52" w:rsidRDefault="007F1E3B">
      <w:pPr>
        <w:autoSpaceDE w:val="0"/>
        <w:ind w:left="708" w:firstLine="708"/>
        <w:rPr>
          <w:bCs/>
          <w:iCs/>
        </w:rPr>
      </w:pPr>
      <w:r w:rsidRPr="00AA2E52">
        <w:rPr>
          <w:bCs/>
          <w:iCs/>
        </w:rPr>
        <w:t>Здесь можно привести, также, пример известной аферы. В 80х годах на научно популярных телепередачах демонстрировались «инерцоиды»</w:t>
      </w:r>
      <w:r w:rsidR="002E1F2A">
        <w:rPr>
          <w:bCs/>
          <w:iCs/>
        </w:rPr>
        <w:t>. Они,</w:t>
      </w:r>
      <w:r w:rsidR="002E1F2A" w:rsidRPr="002E1F2A">
        <w:rPr>
          <w:bCs/>
          <w:iCs/>
        </w:rPr>
        <w:t xml:space="preserve"> </w:t>
      </w:r>
      <w:r w:rsidR="002E1F2A" w:rsidRPr="00AA2E52">
        <w:rPr>
          <w:bCs/>
          <w:iCs/>
        </w:rPr>
        <w:t>якобы</w:t>
      </w:r>
      <w:r w:rsidRPr="00AA2E52">
        <w:rPr>
          <w:bCs/>
          <w:iCs/>
        </w:rPr>
        <w:t>, доказыва</w:t>
      </w:r>
      <w:r w:rsidR="002E1F2A">
        <w:rPr>
          <w:bCs/>
          <w:iCs/>
        </w:rPr>
        <w:t>ли</w:t>
      </w:r>
      <w:r w:rsidRPr="00AA2E52">
        <w:rPr>
          <w:bCs/>
          <w:iCs/>
        </w:rPr>
        <w:t xml:space="preserve">  существование, кроме общепризнанных опорного и реактивного способах движения, еще и «инерционного» способа.  </w:t>
      </w:r>
    </w:p>
    <w:p w:rsidR="00F0289A" w:rsidRPr="00AA2E52" w:rsidRDefault="002E1F2A">
      <w:pPr>
        <w:autoSpaceDE w:val="0"/>
        <w:ind w:left="708"/>
        <w:rPr>
          <w:bCs/>
          <w:iCs/>
        </w:rPr>
      </w:pPr>
      <w:r w:rsidRPr="00092ED1">
        <w:pict>
          <v:group id="_x0000_s1057" style="position:absolute;left:0;text-align:left;margin-left:75.75pt;margin-top:445.6pt;width:206.95pt;height:141.3pt;z-index:251658752;mso-wrap-distance-left:0;mso-wrap-distance-right:0;mso-position-horizontal-relative:page;mso-position-vertical-relative:page" coordorigin="1521,12446" coordsize="4138,2825">
            <o:lock v:ext="edit" text="t"/>
            <v:rect id="_x0000_s1058" style="position:absolute;left:1521;top:12447;width:4138;height:2824;v-text-anchor:middle" filled="f" stroked="f">
              <v:stroke joinstyle="round"/>
            </v:rect>
            <v:shape id="_x0000_s1059" type="#_x0000_t202" style="position:absolute;left:2780;top:12446;width:1078;height:538;v-text-anchor:middle" filled="f" stroked="f">
              <v:stroke joinstyle="round"/>
              <v:textbox style="mso-next-textbox:#_x0000_s1059;mso-rotate-with-shape:t">
                <w:txbxContent>
                  <w:p w:rsidR="003B2483" w:rsidRDefault="003B2483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V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c</w:t>
                    </w:r>
                  </w:p>
                </w:txbxContent>
              </v:textbox>
            </v:shape>
            <v:group id="_x0000_s1060" style="position:absolute;left:1701;top:12804;width:3598;height:2287;mso-wrap-distance-left:0;mso-wrap-distance-right:0" coordorigin="1701,12804" coordsize="3598,2287">
              <o:lock v:ext="edit" text="t"/>
              <v:oval id="_x0000_s1061" style="position:absolute;left:2061;top:14542;width:538;height:538;v-text-anchor:middle" strokeweight=".26mm">
                <v:fill color2="black"/>
                <v:stroke joinstyle="miter"/>
              </v:oval>
              <v:oval id="_x0000_s1062" style="position:absolute;left:4221;top:14542;width:538;height:538;v-text-anchor:middle" strokeweight=".26mm">
                <v:fill color2="black"/>
                <v:stroke joinstyle="miter"/>
              </v:oval>
              <v:line id="_x0000_s1063" style="position:absolute" from="1701,15082" to="5299,15091" strokeweight=".26mm">
                <v:stroke endarrow="block" joinstyle="miter"/>
              </v:line>
              <v:rect id="_x0000_s1064" style="position:absolute;left:1764;top:14273;width:3238;height:178;v-text-anchor:middle" strokeweight=".26mm">
                <v:fill color2="black"/>
              </v:rect>
              <v:oval id="_x0000_s1065" style="position:absolute;left:2961;top:13102;width:898;height:898;v-text-anchor:middle" strokeweight=".26mm">
                <v:fill color2="black"/>
                <v:stroke joinstyle="miter"/>
              </v:oval>
              <v:line id="_x0000_s1066" style="position:absolute" from="3746,13822" to="3924,14256" strokeweight=".26mm">
                <v:stroke joinstyle="miter"/>
              </v:line>
              <v:line id="_x0000_s1067" style="position:absolute;flip:x" from="2819,13822" to="3030,14258" strokeweight=".26mm">
                <v:stroke joinstyle="miter"/>
              </v:line>
              <v:oval id="_x0000_s1068" style="position:absolute;left:3295;top:13475;width:178;height:178;v-text-anchor:middle" strokeweight=".26mm">
                <v:fill color2="black"/>
                <v:stroke joinstyle="miter"/>
              </v:oval>
              <v:line id="_x0000_s1069" style="position:absolute;flip:y" from="3462,13049" to="4026,13498" strokeweight=".26mm">
                <v:stroke joinstyle="miter"/>
              </v:line>
              <v:oval id="_x0000_s1070" style="position:absolute;left:4015;top:12896;width:178;height:178;v-text-anchor:middle" strokeweight=".26mm">
                <v:fill color2="black"/>
                <v:stroke joinstyle="miter"/>
              </v:oval>
              <v:line id="_x0000_s1071" style="position:absolute" from="3386,13642" to="3386,14720" strokeweight=".26mm">
                <v:stroke endarrow="block" joinstyle="miter"/>
              </v:line>
              <v:line id="_x0000_s1072" style="position:absolute" from="4106,13076" to="4106,13434" strokeweight=".26mm">
                <v:stroke endarrow="block" joinstyle="miter"/>
              </v:line>
              <v:shape id="_x0000_s1073" type="#_x0000_t202" style="position:absolute;left:4040;top:13242;width:1078;height:538;v-text-anchor:middle" filled="f" stroked="f">
                <v:stroke joinstyle="round"/>
                <v:textbox style="mso-next-textbox:#_x0000_s1073;mso-rotate-with-shape:t">
                  <w:txbxContent>
                    <w:p w:rsidR="003B2483" w:rsidRDefault="003B2483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b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 id="_x0000_s1074" type="#_x0000_t202" style="position:absolute;left:3320;top:14541;width:1078;height:538;v-text-anchor:middle" filled="f" stroked="f">
                <v:stroke joinstyle="round"/>
                <v:textbox style="mso-next-textbox:#_x0000_s1074;mso-rotate-with-shape:t">
                  <w:txbxContent>
                    <w:p w:rsidR="003B2483" w:rsidRDefault="003B2483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b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 id="_x0000_s1075" style="position:absolute;left:2581;top:13319;width:378;height:639;rotation:47;flip:x;v-text-anchor:middle" coordsize="21600,21600" o:spt="100" adj="-10486666,-4989496,20299" path="wr,,21600,21600@3@1@7@5nsl10800,10800xewr,,21600,21600@3@1@7@5nfe" filled="f" strokeweight=".26mm">
                <v:stroke joinstyle="miter"/>
                <v:formulas>
                  <v:f eqn="sin 10800 #0"/>
                  <v:f eqn="sum @0 10800 0"/>
                  <v:f eqn="cos 10800 #0"/>
                  <v:f eqn="sum @2 10800 0"/>
                  <v:f eqn="sin 10800 #1"/>
                  <v:f eqn="sum @4 10800 0"/>
                  <v:f eqn="cos 10800 #1"/>
                  <v:f eqn="sum @6 10800 0"/>
                </v:formulas>
                <v:path o:connecttype="segments" textboxrect="675,0,13487,10799"/>
                <v:handles>
                  <v:h position="center,#0" polar="10800,10800" radiusrange="10800,10800"/>
                  <v:h position="center,#1" polar="10800,10800" radiusrange="10800,10800"/>
                </v:handles>
              </v:shape>
              <v:shape id="_x0000_s1076" style="position:absolute;left:3141;top:13396;width:178;height:178;flip:y;v-text-anchor:middle" coordsize="275,118" path="m275,118l,e" filled="f" strokeweight=".26mm">
                <v:stroke endarrow="block"/>
                <v:path arrowok="t"/>
              </v:shape>
              <v:line id="_x0000_s1077" style="position:absolute;flip:x y" from="3127,12804" to="3665,13342" strokeweight=".26mm">
                <v:stroke endarrow="block" joinstyle="miter"/>
              </v:line>
              <v:shape id="_x0000_s1078" type="#_x0000_t202" style="position:absolute;left:2960;top:13461;width:1078;height:538;v-text-anchor:middle" filled="f" stroked="f">
                <v:stroke joinstyle="round"/>
                <v:textbox style="mso-next-textbox:#_x0000_s1078;mso-rotate-with-shape:t">
                  <w:txbxContent>
                    <w:p w:rsidR="003B2483" w:rsidRDefault="003B2483">
                      <w:r>
                        <w:t>ω</w:t>
                      </w:r>
                    </w:p>
                  </w:txbxContent>
                </v:textbox>
              </v:shape>
              <v:rect id="_x0000_s1079" style="position:absolute;left:3128;top:12807;width:538;height:538;v-text-anchor:middle" filled="f" strokeweight=".26mm"/>
              <v:line id="_x0000_s1080" style="position:absolute;flip:x" from="3127,13334" to="3665,13334" strokeweight=".26mm">
                <v:stroke endarrow="block" joinstyle="miter"/>
              </v:line>
              <v:shape id="_x0000_s1081" type="#_x0000_t202" style="position:absolute;left:2511;top:13025;width:1078;height:538;v-text-anchor:middle" filled="f" stroked="f">
                <v:stroke joinstyle="round"/>
                <v:textbox style="mso-next-textbox:#_x0000_s1081;mso-rotate-with-shape:t">
                  <w:txbxContent>
                    <w:p w:rsidR="003B2483" w:rsidRDefault="003B2483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V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Cx</w:t>
                      </w:r>
                    </w:p>
                  </w:txbxContent>
                </v:textbox>
              </v:shape>
              <v:shape id="_x0000_s1082" type="#_x0000_t202" style="position:absolute;left:3476;top:13242;width:1078;height:538;v-text-anchor:middle" filled="f" stroked="f">
                <v:stroke joinstyle="round"/>
                <v:textbox style="mso-next-textbox:#_x0000_s1082;mso-rotate-with-shape:t">
                  <w:txbxContent>
                    <w:p w:rsidR="003B2483" w:rsidRDefault="003B2483">
                      <w:r>
                        <w:t>С</w:t>
                      </w:r>
                    </w:p>
                  </w:txbxContent>
                </v:textbox>
              </v:shape>
            </v:group>
            <w10:wrap type="square" anchorx="margin" anchory="margin"/>
          </v:group>
        </w:pict>
      </w:r>
      <w:r w:rsidR="007F1E3B" w:rsidRPr="00AA2E52">
        <w:rPr>
          <w:bCs/>
          <w:iCs/>
        </w:rPr>
        <w:t xml:space="preserve">Демонстрировалась коробочка на тележке со свободно вращающимися колесами.  Включался тумблер, и внутри коробочки начинал жужжать механизм. Тележку ставили на пол и отпускали без толчка. Тележка начинала движение, что, якобы, доказывало наличие инерционного способа движения.  </w:t>
      </w:r>
    </w:p>
    <w:p w:rsidR="00F0289A" w:rsidRPr="00AA2E52" w:rsidRDefault="007F1E3B" w:rsidP="002E1F2A">
      <w:pPr>
        <w:autoSpaceDE w:val="0"/>
        <w:ind w:left="708" w:firstLine="708"/>
        <w:rPr>
          <w:bCs/>
          <w:iCs/>
        </w:rPr>
      </w:pPr>
      <w:r w:rsidRPr="00AA2E52">
        <w:rPr>
          <w:bCs/>
          <w:iCs/>
        </w:rPr>
        <w:t>Ничего нового этот эксперимент не доказывает. Он просто иллюстрирует следствие 3.</w:t>
      </w:r>
    </w:p>
    <w:p w:rsidR="00F0289A" w:rsidRPr="00AA2E52" w:rsidRDefault="007F1E3B">
      <w:pPr>
        <w:rPr>
          <w:bCs/>
          <w:iCs/>
        </w:rPr>
      </w:pPr>
      <w:r w:rsidRPr="00AA2E52">
        <w:rPr>
          <w:bCs/>
          <w:iCs/>
        </w:rPr>
        <w:t xml:space="preserve">Если открыть коробочку, то под ней обнаружится моторчик с неуравновешенным грузиком.  В момент отпускания тележки внешние силы вдоль оси х исчезают, и дальше центр масс сохраняет горизонтальную составляющую своей скорости </w:t>
      </w:r>
      <w:r w:rsidRPr="00AA2E52">
        <w:rPr>
          <w:b/>
          <w:lang w:val="en-US"/>
        </w:rPr>
        <w:t>V</w:t>
      </w:r>
      <w:r w:rsidRPr="00AA2E52">
        <w:rPr>
          <w:b/>
          <w:vertAlign w:val="subscript"/>
          <w:lang w:val="en-US"/>
        </w:rPr>
        <w:t>Cx</w:t>
      </w:r>
      <w:r w:rsidRPr="00AA2E52">
        <w:rPr>
          <w:bCs/>
          <w:iCs/>
        </w:rPr>
        <w:t>.  При этом сама тележка движется не равномерно, а рывками.</w:t>
      </w:r>
    </w:p>
    <w:p w:rsidR="00F0289A" w:rsidRPr="00AA2E52" w:rsidRDefault="00F0289A">
      <w:pPr>
        <w:autoSpaceDE w:val="0"/>
        <w:ind w:left="708"/>
        <w:rPr>
          <w:bCs/>
          <w:iCs/>
        </w:rPr>
      </w:pPr>
    </w:p>
    <w:p w:rsidR="00F0289A" w:rsidRPr="00AA2E52" w:rsidRDefault="00F0289A">
      <w:pPr>
        <w:autoSpaceDE w:val="0"/>
        <w:ind w:left="708"/>
        <w:rPr>
          <w:bCs/>
          <w:iCs/>
        </w:rPr>
      </w:pPr>
    </w:p>
    <w:p w:rsidR="00F0289A" w:rsidRPr="00AA2E52" w:rsidRDefault="00F0289A">
      <w:pPr>
        <w:autoSpaceDE w:val="0"/>
        <w:ind w:left="708"/>
        <w:rPr>
          <w:bCs/>
          <w:iCs/>
        </w:rPr>
      </w:pPr>
    </w:p>
    <w:p w:rsidR="00F0289A" w:rsidRPr="00AA2E52" w:rsidRDefault="00F0289A">
      <w:pPr>
        <w:autoSpaceDE w:val="0"/>
        <w:ind w:left="708"/>
        <w:rPr>
          <w:bCs/>
          <w:iCs/>
        </w:rPr>
      </w:pPr>
    </w:p>
    <w:p w:rsidR="00F0289A" w:rsidRPr="00AA2E52" w:rsidRDefault="00F0289A">
      <w:pPr>
        <w:autoSpaceDE w:val="0"/>
        <w:ind w:left="708"/>
        <w:rPr>
          <w:bCs/>
          <w:iCs/>
        </w:rPr>
      </w:pPr>
    </w:p>
    <w:p w:rsidR="00F0289A" w:rsidRPr="00AA2E52" w:rsidRDefault="00F0289A">
      <w:pPr>
        <w:autoSpaceDE w:val="0"/>
      </w:pPr>
    </w:p>
    <w:sectPr w:rsidR="00F0289A" w:rsidRPr="00AA2E52" w:rsidSect="00F0289A">
      <w:headerReference w:type="default" r:id="rId7"/>
      <w:footerReference w:type="default" r:id="rId8"/>
      <w:footnotePr>
        <w:pos w:val="beneathText"/>
      </w:footnotePr>
      <w:pgSz w:w="12240" w:h="15840"/>
      <w:pgMar w:top="539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74" w:rsidRDefault="00735D74" w:rsidP="002D7D5B">
      <w:r>
        <w:separator/>
      </w:r>
    </w:p>
  </w:endnote>
  <w:endnote w:type="continuationSeparator" w:id="0">
    <w:p w:rsidR="00735D74" w:rsidRDefault="00735D74" w:rsidP="002D7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483" w:rsidRDefault="003B2483">
    <w:pPr>
      <w:pStyle w:val="a8"/>
    </w:pPr>
    <w:r>
      <w:t>Лекция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74" w:rsidRDefault="00735D74" w:rsidP="002D7D5B">
      <w:r>
        <w:separator/>
      </w:r>
    </w:p>
  </w:footnote>
  <w:footnote w:type="continuationSeparator" w:id="0">
    <w:p w:rsidR="00735D74" w:rsidRDefault="00735D74" w:rsidP="002D7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4479"/>
      <w:docPartObj>
        <w:docPartGallery w:val="Page Numbers (Top of Page)"/>
        <w:docPartUnique/>
      </w:docPartObj>
    </w:sdtPr>
    <w:sdtContent>
      <w:p w:rsidR="003B2483" w:rsidRDefault="00092ED1">
        <w:pPr>
          <w:pStyle w:val="a6"/>
          <w:jc w:val="right"/>
        </w:pPr>
        <w:fldSimple w:instr=" PAGE   \* MERGEFORMAT ">
          <w:r w:rsidR="002E1F2A">
            <w:rPr>
              <w:noProof/>
            </w:rPr>
            <w:t>3</w:t>
          </w:r>
        </w:fldSimple>
      </w:p>
    </w:sdtContent>
  </w:sdt>
  <w:p w:rsidR="003B2483" w:rsidRDefault="003B248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0417A"/>
    <w:rsid w:val="00042B02"/>
    <w:rsid w:val="00092ED1"/>
    <w:rsid w:val="000F61BB"/>
    <w:rsid w:val="002D7D5B"/>
    <w:rsid w:val="002E1F2A"/>
    <w:rsid w:val="003B2483"/>
    <w:rsid w:val="00435938"/>
    <w:rsid w:val="005E7D8D"/>
    <w:rsid w:val="0070255B"/>
    <w:rsid w:val="00735D74"/>
    <w:rsid w:val="007F1E3B"/>
    <w:rsid w:val="00AA2E52"/>
    <w:rsid w:val="00B0417A"/>
    <w:rsid w:val="00CF74C7"/>
    <w:rsid w:val="00DD2813"/>
    <w:rsid w:val="00F0289A"/>
    <w:rsid w:val="00F14DCF"/>
    <w:rsid w:val="00FB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9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0289A"/>
  </w:style>
  <w:style w:type="character" w:customStyle="1" w:styleId="WW8Num11z1">
    <w:name w:val="WW8Num11z1"/>
    <w:rsid w:val="00F0289A"/>
    <w:rPr>
      <w:rFonts w:ascii="Symbol" w:hAnsi="Symbol"/>
    </w:rPr>
  </w:style>
  <w:style w:type="character" w:customStyle="1" w:styleId="1">
    <w:name w:val="Основной шрифт абзаца1"/>
    <w:rsid w:val="00F0289A"/>
  </w:style>
  <w:style w:type="paragraph" w:customStyle="1" w:styleId="a3">
    <w:name w:val="Заголовок"/>
    <w:basedOn w:val="a"/>
    <w:next w:val="a4"/>
    <w:rsid w:val="00F0289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F0289A"/>
    <w:pPr>
      <w:spacing w:after="120"/>
    </w:pPr>
  </w:style>
  <w:style w:type="paragraph" w:styleId="a5">
    <w:name w:val="List"/>
    <w:basedOn w:val="a4"/>
    <w:semiHidden/>
    <w:rsid w:val="00F0289A"/>
    <w:rPr>
      <w:rFonts w:cs="Tahoma"/>
    </w:rPr>
  </w:style>
  <w:style w:type="paragraph" w:customStyle="1" w:styleId="10">
    <w:name w:val="Название1"/>
    <w:basedOn w:val="a"/>
    <w:rsid w:val="00F0289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F0289A"/>
    <w:pPr>
      <w:suppressLineNumbers/>
    </w:pPr>
    <w:rPr>
      <w:rFonts w:cs="Tahoma"/>
    </w:rPr>
  </w:style>
  <w:style w:type="paragraph" w:styleId="a6">
    <w:name w:val="header"/>
    <w:basedOn w:val="a"/>
    <w:link w:val="a7"/>
    <w:uiPriority w:val="99"/>
    <w:unhideWhenUsed/>
    <w:rsid w:val="002D7D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7D5B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2D7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7D5B"/>
    <w:rPr>
      <w:sz w:val="24"/>
      <w:szCs w:val="24"/>
      <w:lang w:eastAsia="ar-SA"/>
    </w:rPr>
  </w:style>
  <w:style w:type="character" w:styleId="aa">
    <w:name w:val="Placeholder Text"/>
    <w:basedOn w:val="a0"/>
    <w:uiPriority w:val="99"/>
    <w:semiHidden/>
    <w:rsid w:val="00FB426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B42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426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creator>NASTYONA</dc:creator>
  <cp:lastModifiedBy>hofa</cp:lastModifiedBy>
  <cp:revision>3</cp:revision>
  <cp:lastPrinted>2009-09-07T07:03:00Z</cp:lastPrinted>
  <dcterms:created xsi:type="dcterms:W3CDTF">2009-12-02T11:53:00Z</dcterms:created>
  <dcterms:modified xsi:type="dcterms:W3CDTF">2009-12-02T11:57:00Z</dcterms:modified>
</cp:coreProperties>
</file>